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400E58" w14:textId="4A3205F4" w:rsidR="00660767" w:rsidRPr="00B90858" w:rsidRDefault="00E23901" w:rsidP="001D02AE">
      <w:pPr>
        <w:pStyle w:val="Titre"/>
        <w:spacing w:before="240"/>
        <w:jc w:val="center"/>
        <w:rPr>
          <w:rFonts w:cstheme="majorHAnsi"/>
          <w:b/>
          <w:color w:val="00ADAB"/>
          <w:sz w:val="40"/>
          <w:szCs w:val="40"/>
          <w:lang w:val="en-GB"/>
        </w:rPr>
      </w:pPr>
      <w:r>
        <w:rPr>
          <w:rFonts w:cstheme="majorHAnsi"/>
          <w:b/>
          <w:color w:val="00ADAB"/>
          <w:sz w:val="40"/>
          <w:szCs w:val="40"/>
          <w:lang w:val="en-GB"/>
        </w:rPr>
        <w:t>SAFE Fellowship</w:t>
      </w:r>
    </w:p>
    <w:p w14:paraId="3B732773" w14:textId="3A1ECFAF" w:rsidR="00660767" w:rsidRPr="00B90858" w:rsidRDefault="00660767" w:rsidP="00660767">
      <w:pPr>
        <w:jc w:val="both"/>
        <w:rPr>
          <w:rFonts w:asciiTheme="majorHAnsi" w:hAnsiTheme="majorHAnsi" w:cstheme="majorHAnsi"/>
          <w:b/>
          <w:lang w:val="en-US"/>
        </w:rPr>
      </w:pPr>
    </w:p>
    <w:p w14:paraId="4B124DAE" w14:textId="0D724C4F" w:rsidR="001D02AE" w:rsidRPr="00B90858" w:rsidRDefault="001D02AE" w:rsidP="001D02AE">
      <w:pPr>
        <w:pStyle w:val="Titre"/>
        <w:spacing w:before="240"/>
        <w:jc w:val="center"/>
        <w:rPr>
          <w:rFonts w:cstheme="majorHAnsi"/>
          <w:b/>
          <w:color w:val="00ADAB"/>
          <w:sz w:val="40"/>
          <w:szCs w:val="40"/>
        </w:rPr>
      </w:pPr>
      <w:r w:rsidRPr="00B90858">
        <w:rPr>
          <w:rFonts w:cstheme="majorHAnsi"/>
          <w:b/>
          <w:color w:val="00ADAB"/>
          <w:sz w:val="40"/>
          <w:szCs w:val="40"/>
        </w:rPr>
        <w:t>N° SAFE-FA-2025-</w:t>
      </w:r>
      <w:r w:rsidRPr="005E7177">
        <w:rPr>
          <w:rFonts w:cstheme="majorHAnsi"/>
          <w:b/>
          <w:color w:val="00ADAB"/>
          <w:sz w:val="40"/>
          <w:szCs w:val="40"/>
          <w:highlight w:val="yellow"/>
        </w:rPr>
        <w:t>XX-T[1][2][P][D]</w:t>
      </w:r>
    </w:p>
    <w:p w14:paraId="28EE377F" w14:textId="77777777" w:rsidR="001D02AE" w:rsidRPr="00B63F86" w:rsidRDefault="001D02AE" w:rsidP="00660767">
      <w:pPr>
        <w:jc w:val="both"/>
        <w:rPr>
          <w:rFonts w:asciiTheme="majorHAnsi" w:hAnsiTheme="majorHAnsi" w:cstheme="majorHAnsi"/>
        </w:rPr>
      </w:pPr>
    </w:p>
    <w:tbl>
      <w:tblPr>
        <w:tblStyle w:val="Grilledutableau"/>
        <w:tblW w:w="9062" w:type="dxa"/>
        <w:tblBorders>
          <w:top w:val="single" w:sz="4" w:space="0" w:color="00ADAB"/>
          <w:left w:val="single" w:sz="4" w:space="0" w:color="00ADAB"/>
          <w:bottom w:val="single" w:sz="4" w:space="0" w:color="00ADAB"/>
          <w:right w:val="single" w:sz="4" w:space="0" w:color="00ADAB"/>
          <w:insideH w:val="single" w:sz="4" w:space="0" w:color="00ADAB"/>
          <w:insideV w:val="single" w:sz="4" w:space="0" w:color="00ADAB"/>
        </w:tblBorders>
        <w:tblLook w:val="04A0" w:firstRow="1" w:lastRow="0" w:firstColumn="1" w:lastColumn="0" w:noHBand="0" w:noVBand="1"/>
      </w:tblPr>
      <w:tblGrid>
        <w:gridCol w:w="1271"/>
        <w:gridCol w:w="7791"/>
      </w:tblGrid>
      <w:tr w:rsidR="00E23901" w14:paraId="57044207" w14:textId="77777777" w:rsidTr="00B749DA">
        <w:tc>
          <w:tcPr>
            <w:tcW w:w="9062" w:type="dxa"/>
            <w:gridSpan w:val="2"/>
            <w:shd w:val="clear" w:color="auto" w:fill="00ADAB"/>
          </w:tcPr>
          <w:p w14:paraId="3AE75067" w14:textId="6DE2C905" w:rsidR="00E23901" w:rsidRPr="005F52F9" w:rsidRDefault="00E23901" w:rsidP="00E23901">
            <w:pPr>
              <w:rPr>
                <w:rFonts w:asciiTheme="majorHAnsi" w:hAnsiTheme="majorHAnsi" w:cstheme="majorHAnsi"/>
                <w:color w:val="FFFFFF" w:themeColor="background1"/>
                <w:lang w:val="en-GB"/>
              </w:rPr>
            </w:pPr>
            <w:r w:rsidRPr="005F52F9">
              <w:rPr>
                <w:rFonts w:asciiTheme="majorHAnsi" w:hAnsiTheme="majorHAnsi" w:cstheme="majorHAnsi"/>
                <w:color w:val="FFFFFF" w:themeColor="background1"/>
                <w:lang w:val="en-GB"/>
              </w:rPr>
              <w:t>Host Institution</w:t>
            </w:r>
          </w:p>
        </w:tc>
      </w:tr>
      <w:tr w:rsidR="00E23901" w14:paraId="19FB6B09" w14:textId="77777777" w:rsidTr="00B749DA">
        <w:tc>
          <w:tcPr>
            <w:tcW w:w="1271" w:type="dxa"/>
          </w:tcPr>
          <w:p w14:paraId="5965F2BD" w14:textId="70CF2BAE" w:rsidR="00E23901" w:rsidRPr="005F52F9" w:rsidRDefault="00E23901" w:rsidP="00E23901">
            <w:pPr>
              <w:rPr>
                <w:rFonts w:asciiTheme="majorHAnsi" w:hAnsiTheme="majorHAnsi" w:cstheme="majorHAnsi"/>
                <w:color w:val="00ADAB"/>
                <w:lang w:val="en-GB"/>
              </w:rPr>
            </w:pPr>
            <w:r w:rsidRPr="005F52F9">
              <w:rPr>
                <w:rFonts w:asciiTheme="majorHAnsi" w:hAnsiTheme="majorHAnsi" w:cstheme="majorHAnsi"/>
                <w:color w:val="00ADAB"/>
                <w:lang w:val="en-GB"/>
              </w:rPr>
              <w:t>Name</w:t>
            </w:r>
          </w:p>
        </w:tc>
        <w:tc>
          <w:tcPr>
            <w:tcW w:w="7791" w:type="dxa"/>
          </w:tcPr>
          <w:p w14:paraId="371E2197" w14:textId="38021679" w:rsidR="00E23901" w:rsidRPr="00B3424A" w:rsidRDefault="00B3424A" w:rsidP="00E23901">
            <w:pPr>
              <w:rPr>
                <w:rFonts w:asciiTheme="majorHAnsi" w:hAnsiTheme="majorHAnsi" w:cstheme="majorHAnsi"/>
                <w:highlight w:val="yellow"/>
                <w:lang w:val="en-GB"/>
              </w:rPr>
            </w:pPr>
            <w:r w:rsidRPr="00B3424A">
              <w:rPr>
                <w:rFonts w:asciiTheme="majorHAnsi" w:hAnsiTheme="majorHAnsi" w:cstheme="majorHAnsi"/>
                <w:highlight w:val="yellow"/>
                <w:lang w:val="en-GB"/>
              </w:rPr>
              <w:t>Xxx</w:t>
            </w:r>
          </w:p>
        </w:tc>
      </w:tr>
      <w:tr w:rsidR="00E23901" w14:paraId="1FEEAFD0" w14:textId="77777777" w:rsidTr="00B749DA">
        <w:tc>
          <w:tcPr>
            <w:tcW w:w="1271" w:type="dxa"/>
          </w:tcPr>
          <w:p w14:paraId="5D45EF31" w14:textId="4710F45C" w:rsidR="00E23901" w:rsidRPr="005F52F9" w:rsidRDefault="00E23901" w:rsidP="00E23901">
            <w:pPr>
              <w:rPr>
                <w:rFonts w:asciiTheme="majorHAnsi" w:hAnsiTheme="majorHAnsi" w:cstheme="majorHAnsi"/>
                <w:color w:val="00ADAB"/>
                <w:lang w:val="en-GB"/>
              </w:rPr>
            </w:pPr>
            <w:r w:rsidRPr="005F52F9">
              <w:rPr>
                <w:rFonts w:asciiTheme="majorHAnsi" w:hAnsiTheme="majorHAnsi" w:cstheme="majorHAnsi"/>
                <w:color w:val="00ADAB"/>
                <w:lang w:val="en-GB"/>
              </w:rPr>
              <w:t>Country</w:t>
            </w:r>
          </w:p>
        </w:tc>
        <w:tc>
          <w:tcPr>
            <w:tcW w:w="7791" w:type="dxa"/>
          </w:tcPr>
          <w:p w14:paraId="5EF60A1C" w14:textId="632C9939" w:rsidR="00E23901" w:rsidRPr="00B3424A" w:rsidRDefault="00B3424A" w:rsidP="00E23901">
            <w:pPr>
              <w:rPr>
                <w:rFonts w:asciiTheme="majorHAnsi" w:hAnsiTheme="majorHAnsi" w:cstheme="majorHAnsi"/>
                <w:highlight w:val="yellow"/>
                <w:lang w:val="en-GB"/>
              </w:rPr>
            </w:pPr>
            <w:r w:rsidRPr="00B3424A">
              <w:rPr>
                <w:rFonts w:asciiTheme="majorHAnsi" w:hAnsiTheme="majorHAnsi" w:cstheme="majorHAnsi"/>
                <w:highlight w:val="yellow"/>
                <w:lang w:val="en-GB"/>
              </w:rPr>
              <w:t>Xxx</w:t>
            </w:r>
          </w:p>
        </w:tc>
      </w:tr>
      <w:tr w:rsidR="00E23901" w14:paraId="4D697E86" w14:textId="77777777" w:rsidTr="00B749DA">
        <w:tc>
          <w:tcPr>
            <w:tcW w:w="9062" w:type="dxa"/>
            <w:gridSpan w:val="2"/>
            <w:shd w:val="clear" w:color="auto" w:fill="00ADAB"/>
          </w:tcPr>
          <w:p w14:paraId="588A519B" w14:textId="76C73ACD" w:rsidR="00E23901" w:rsidRPr="005F52F9" w:rsidRDefault="00E23901" w:rsidP="00162062">
            <w:pPr>
              <w:tabs>
                <w:tab w:val="left" w:pos="1548"/>
                <w:tab w:val="left" w:pos="6336"/>
              </w:tabs>
              <w:rPr>
                <w:rFonts w:asciiTheme="majorHAnsi" w:hAnsiTheme="majorHAnsi" w:cstheme="majorHAnsi"/>
                <w:color w:val="FFFFFF" w:themeColor="background1"/>
                <w:lang w:val="en-GB"/>
              </w:rPr>
            </w:pPr>
            <w:r w:rsidRPr="005F52F9">
              <w:rPr>
                <w:rFonts w:asciiTheme="majorHAnsi" w:hAnsiTheme="majorHAnsi" w:cstheme="majorHAnsi"/>
                <w:color w:val="FFFFFF" w:themeColor="background1"/>
                <w:lang w:val="en-GB"/>
              </w:rPr>
              <w:t>Researcher</w:t>
            </w:r>
            <w:r w:rsidR="004421AA">
              <w:rPr>
                <w:rFonts w:asciiTheme="majorHAnsi" w:hAnsiTheme="majorHAnsi" w:cstheme="majorHAnsi"/>
                <w:color w:val="FFFFFF" w:themeColor="background1"/>
                <w:lang w:val="en-GB"/>
              </w:rPr>
              <w:tab/>
            </w:r>
            <w:r w:rsidR="00162062">
              <w:rPr>
                <w:rFonts w:asciiTheme="majorHAnsi" w:hAnsiTheme="majorHAnsi" w:cstheme="majorHAnsi"/>
                <w:color w:val="FFFFFF" w:themeColor="background1"/>
                <w:lang w:val="en-GB"/>
              </w:rPr>
              <w:tab/>
            </w:r>
          </w:p>
        </w:tc>
      </w:tr>
      <w:tr w:rsidR="00E23901" w14:paraId="0D057A40" w14:textId="77777777" w:rsidTr="00B749DA">
        <w:tc>
          <w:tcPr>
            <w:tcW w:w="1271" w:type="dxa"/>
          </w:tcPr>
          <w:p w14:paraId="6327C500" w14:textId="30485E2A" w:rsidR="00E23901" w:rsidRPr="005F52F9" w:rsidRDefault="00E23901" w:rsidP="00E23901">
            <w:pPr>
              <w:rPr>
                <w:rFonts w:asciiTheme="majorHAnsi" w:hAnsiTheme="majorHAnsi" w:cstheme="majorHAnsi"/>
                <w:color w:val="00ADAB"/>
                <w:lang w:val="en-GB"/>
              </w:rPr>
            </w:pPr>
            <w:r w:rsidRPr="005F52F9">
              <w:rPr>
                <w:rFonts w:asciiTheme="majorHAnsi" w:hAnsiTheme="majorHAnsi" w:cstheme="majorHAnsi"/>
                <w:color w:val="00ADAB"/>
                <w:lang w:val="en-GB"/>
              </w:rPr>
              <w:t>Name</w:t>
            </w:r>
          </w:p>
        </w:tc>
        <w:tc>
          <w:tcPr>
            <w:tcW w:w="7791" w:type="dxa"/>
          </w:tcPr>
          <w:p w14:paraId="07BD878A" w14:textId="0273F37E" w:rsidR="00E23901" w:rsidRPr="00B3424A" w:rsidRDefault="00B3424A" w:rsidP="00E23901">
            <w:pPr>
              <w:rPr>
                <w:rFonts w:asciiTheme="majorHAnsi" w:hAnsiTheme="majorHAnsi" w:cstheme="majorHAnsi"/>
                <w:highlight w:val="yellow"/>
                <w:lang w:val="en-GB"/>
              </w:rPr>
            </w:pPr>
            <w:r w:rsidRPr="00B3424A">
              <w:rPr>
                <w:rFonts w:asciiTheme="majorHAnsi" w:hAnsiTheme="majorHAnsi" w:cstheme="majorHAnsi"/>
                <w:highlight w:val="yellow"/>
                <w:lang w:val="en-GB"/>
              </w:rPr>
              <w:t>Xxx</w:t>
            </w:r>
          </w:p>
        </w:tc>
      </w:tr>
      <w:tr w:rsidR="00E23901" w14:paraId="00F73F8E" w14:textId="77777777" w:rsidTr="00B749DA">
        <w:tc>
          <w:tcPr>
            <w:tcW w:w="1271" w:type="dxa"/>
          </w:tcPr>
          <w:p w14:paraId="262F96CF" w14:textId="562C3482" w:rsidR="00E23901" w:rsidRPr="005F52F9" w:rsidRDefault="00E23901" w:rsidP="00E23901">
            <w:pPr>
              <w:rPr>
                <w:rFonts w:asciiTheme="majorHAnsi" w:hAnsiTheme="majorHAnsi" w:cstheme="majorHAnsi"/>
                <w:color w:val="00ADAB"/>
                <w:lang w:val="en-GB"/>
              </w:rPr>
            </w:pPr>
            <w:r w:rsidRPr="005F52F9">
              <w:rPr>
                <w:rFonts w:asciiTheme="majorHAnsi" w:hAnsiTheme="majorHAnsi" w:cstheme="majorHAnsi"/>
                <w:color w:val="00ADAB"/>
                <w:lang w:val="en-GB"/>
              </w:rPr>
              <w:t>Nationality</w:t>
            </w:r>
          </w:p>
        </w:tc>
        <w:tc>
          <w:tcPr>
            <w:tcW w:w="7791" w:type="dxa"/>
          </w:tcPr>
          <w:p w14:paraId="0AB94776" w14:textId="4B78F760" w:rsidR="00E23901" w:rsidRPr="00B3424A" w:rsidRDefault="00B3424A" w:rsidP="00E23901">
            <w:pPr>
              <w:rPr>
                <w:rFonts w:asciiTheme="majorHAnsi" w:hAnsiTheme="majorHAnsi" w:cstheme="majorHAnsi"/>
                <w:highlight w:val="yellow"/>
                <w:lang w:val="en-GB"/>
              </w:rPr>
            </w:pPr>
            <w:r w:rsidRPr="00B3424A">
              <w:rPr>
                <w:rFonts w:asciiTheme="majorHAnsi" w:hAnsiTheme="majorHAnsi" w:cstheme="majorHAnsi"/>
                <w:highlight w:val="yellow"/>
                <w:lang w:val="en-GB"/>
              </w:rPr>
              <w:t>Xxx</w:t>
            </w:r>
          </w:p>
        </w:tc>
      </w:tr>
      <w:tr w:rsidR="004421AA" w:rsidRPr="00896A17" w14:paraId="3873DBEB" w14:textId="77777777" w:rsidTr="00B749DA">
        <w:tc>
          <w:tcPr>
            <w:tcW w:w="9062" w:type="dxa"/>
            <w:gridSpan w:val="2"/>
            <w:shd w:val="clear" w:color="auto" w:fill="00ADAB"/>
          </w:tcPr>
          <w:p w14:paraId="3B86ABA6" w14:textId="479E04B9" w:rsidR="004421AA" w:rsidRPr="00896A17" w:rsidRDefault="004421AA" w:rsidP="00162062">
            <w:pPr>
              <w:tabs>
                <w:tab w:val="left" w:pos="1548"/>
                <w:tab w:val="left" w:pos="6336"/>
              </w:tabs>
              <w:rPr>
                <w:rFonts w:asciiTheme="majorHAnsi" w:hAnsiTheme="majorHAnsi" w:cstheme="majorHAnsi"/>
                <w:sz w:val="20"/>
                <w:szCs w:val="20"/>
                <w:lang w:val="en-GB"/>
              </w:rPr>
            </w:pPr>
            <w:r w:rsidRPr="004421AA">
              <w:rPr>
                <w:rFonts w:asciiTheme="majorHAnsi" w:hAnsiTheme="majorHAnsi" w:cstheme="majorHAnsi"/>
                <w:color w:val="FFFFFF" w:themeColor="background1"/>
                <w:lang w:val="en-GB"/>
              </w:rPr>
              <w:t>SAFE fellowship</w:t>
            </w:r>
          </w:p>
        </w:tc>
      </w:tr>
      <w:tr w:rsidR="004421AA" w:rsidRPr="00896A17" w14:paraId="77A5998E" w14:textId="77777777" w:rsidTr="00B749DA">
        <w:tc>
          <w:tcPr>
            <w:tcW w:w="1271" w:type="dxa"/>
          </w:tcPr>
          <w:p w14:paraId="4FC88D54" w14:textId="77777777" w:rsidR="004421AA" w:rsidRPr="004421AA" w:rsidRDefault="004421AA" w:rsidP="004421AA">
            <w:pPr>
              <w:jc w:val="right"/>
              <w:rPr>
                <w:rFonts w:asciiTheme="majorHAnsi" w:hAnsiTheme="majorHAnsi" w:cstheme="majorHAnsi"/>
                <w:color w:val="00ADAB"/>
                <w:lang w:val="en-GB"/>
              </w:rPr>
            </w:pPr>
            <w:r w:rsidRPr="004421AA">
              <w:rPr>
                <w:rFonts w:asciiTheme="majorHAnsi" w:hAnsiTheme="majorHAnsi" w:cstheme="majorHAnsi"/>
                <w:color w:val="00ADAB"/>
                <w:lang w:val="en-GB"/>
              </w:rPr>
              <w:t>Track</w:t>
            </w:r>
          </w:p>
        </w:tc>
        <w:tc>
          <w:tcPr>
            <w:tcW w:w="7791" w:type="dxa"/>
          </w:tcPr>
          <w:p w14:paraId="5BE2A9E1" w14:textId="02EB4A98" w:rsidR="004421AA" w:rsidRPr="00896A17" w:rsidRDefault="004421AA" w:rsidP="000849D8">
            <w:pPr>
              <w:jc w:val="both"/>
              <w:rPr>
                <w:rFonts w:asciiTheme="majorHAnsi" w:hAnsiTheme="majorHAnsi" w:cstheme="majorHAnsi"/>
                <w:sz w:val="20"/>
                <w:szCs w:val="20"/>
                <w:highlight w:val="yellow"/>
                <w:lang w:val="en-GB"/>
              </w:rPr>
            </w:pPr>
            <w:r w:rsidRPr="00896A17">
              <w:rPr>
                <w:rFonts w:asciiTheme="majorHAnsi" w:hAnsiTheme="majorHAnsi" w:cstheme="majorHAnsi"/>
                <w:sz w:val="20"/>
                <w:szCs w:val="20"/>
                <w:highlight w:val="yellow"/>
                <w:lang w:val="en-GB"/>
              </w:rPr>
              <w:t xml:space="preserve">1 – Researcher currently </w:t>
            </w:r>
            <w:r w:rsidR="00C45047">
              <w:rPr>
                <w:rFonts w:asciiTheme="majorHAnsi" w:hAnsiTheme="majorHAnsi" w:cstheme="majorHAnsi"/>
                <w:sz w:val="20"/>
                <w:szCs w:val="20"/>
                <w:highlight w:val="yellow"/>
                <w:lang w:val="en-GB"/>
              </w:rPr>
              <w:t>outside the EU</w:t>
            </w:r>
          </w:p>
          <w:p w14:paraId="219BF8D4" w14:textId="2D735FF2" w:rsidR="004421AA" w:rsidRPr="00896A17" w:rsidRDefault="004421AA" w:rsidP="000849D8">
            <w:pPr>
              <w:jc w:val="both"/>
              <w:rPr>
                <w:rFonts w:asciiTheme="majorHAnsi" w:hAnsiTheme="majorHAnsi" w:cstheme="majorHAnsi"/>
                <w:sz w:val="20"/>
                <w:szCs w:val="20"/>
                <w:lang w:val="en-GB"/>
              </w:rPr>
            </w:pPr>
            <w:r w:rsidRPr="00896A17">
              <w:rPr>
                <w:rFonts w:asciiTheme="majorHAnsi" w:hAnsiTheme="majorHAnsi" w:cstheme="majorHAnsi"/>
                <w:sz w:val="20"/>
                <w:szCs w:val="20"/>
                <w:highlight w:val="yellow"/>
                <w:lang w:val="en-GB"/>
              </w:rPr>
              <w:t>2</w:t>
            </w:r>
            <w:r w:rsidR="00C45047">
              <w:rPr>
                <w:rFonts w:asciiTheme="majorHAnsi" w:hAnsiTheme="majorHAnsi" w:cstheme="majorHAnsi"/>
                <w:sz w:val="20"/>
                <w:szCs w:val="20"/>
                <w:highlight w:val="yellow"/>
                <w:lang w:val="en-GB"/>
              </w:rPr>
              <w:t xml:space="preserve"> – Researcher already in the EU</w:t>
            </w:r>
          </w:p>
        </w:tc>
      </w:tr>
      <w:tr w:rsidR="004421AA" w:rsidRPr="00896A17" w14:paraId="1AAE2D1B" w14:textId="77777777" w:rsidTr="00B749DA">
        <w:tc>
          <w:tcPr>
            <w:tcW w:w="1271" w:type="dxa"/>
          </w:tcPr>
          <w:p w14:paraId="2700D3CC" w14:textId="77777777" w:rsidR="004421AA" w:rsidRPr="004421AA" w:rsidRDefault="004421AA" w:rsidP="004421AA">
            <w:pPr>
              <w:jc w:val="right"/>
              <w:rPr>
                <w:rFonts w:asciiTheme="majorHAnsi" w:hAnsiTheme="majorHAnsi" w:cstheme="majorHAnsi"/>
                <w:color w:val="00ADAB"/>
                <w:lang w:val="en-GB"/>
              </w:rPr>
            </w:pPr>
            <w:r w:rsidRPr="004421AA">
              <w:rPr>
                <w:rFonts w:asciiTheme="majorHAnsi" w:hAnsiTheme="majorHAnsi" w:cstheme="majorHAnsi"/>
                <w:color w:val="00ADAB"/>
                <w:lang w:val="en-GB"/>
              </w:rPr>
              <w:t>Level</w:t>
            </w:r>
          </w:p>
        </w:tc>
        <w:tc>
          <w:tcPr>
            <w:tcW w:w="7791" w:type="dxa"/>
          </w:tcPr>
          <w:p w14:paraId="65CA12A6" w14:textId="18414D60" w:rsidR="004421AA" w:rsidRPr="00896A17" w:rsidRDefault="00C45047" w:rsidP="000849D8">
            <w:pPr>
              <w:jc w:val="both"/>
              <w:rPr>
                <w:rFonts w:asciiTheme="majorHAnsi" w:hAnsiTheme="majorHAnsi" w:cstheme="majorHAnsi"/>
                <w:sz w:val="20"/>
                <w:szCs w:val="20"/>
                <w:highlight w:val="yellow"/>
                <w:lang w:val="en-GB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highlight w:val="yellow"/>
                <w:lang w:val="en-GB"/>
              </w:rPr>
              <w:t>Doctoral (D)</w:t>
            </w:r>
            <w:bookmarkStart w:id="0" w:name="_GoBack"/>
            <w:bookmarkEnd w:id="0"/>
          </w:p>
          <w:p w14:paraId="143A4678" w14:textId="76FBE8D3" w:rsidR="004421AA" w:rsidRPr="00896A17" w:rsidRDefault="00C45047" w:rsidP="000849D8">
            <w:pPr>
              <w:jc w:val="both"/>
              <w:rPr>
                <w:rFonts w:asciiTheme="majorHAnsi" w:hAnsiTheme="majorHAnsi" w:cstheme="majorHAnsi"/>
                <w:sz w:val="20"/>
                <w:szCs w:val="20"/>
                <w:lang w:val="en-GB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highlight w:val="yellow"/>
                <w:lang w:val="en-GB"/>
              </w:rPr>
              <w:t>Post-doctoral (P)</w:t>
            </w:r>
          </w:p>
        </w:tc>
      </w:tr>
      <w:tr w:rsidR="004421AA" w:rsidRPr="00896A17" w14:paraId="51B6FD82" w14:textId="77777777" w:rsidTr="00B749DA">
        <w:tc>
          <w:tcPr>
            <w:tcW w:w="1271" w:type="dxa"/>
          </w:tcPr>
          <w:p w14:paraId="27175D60" w14:textId="692B7E38" w:rsidR="004421AA" w:rsidRPr="004421AA" w:rsidRDefault="004421AA" w:rsidP="004421AA">
            <w:pPr>
              <w:jc w:val="right"/>
              <w:rPr>
                <w:rFonts w:asciiTheme="majorHAnsi" w:hAnsiTheme="majorHAnsi" w:cstheme="majorHAnsi"/>
                <w:color w:val="00ADAB"/>
                <w:lang w:val="en-GB"/>
              </w:rPr>
            </w:pPr>
            <w:r>
              <w:rPr>
                <w:rFonts w:asciiTheme="majorHAnsi" w:hAnsiTheme="majorHAnsi" w:cstheme="majorHAnsi"/>
                <w:color w:val="00ADAB"/>
                <w:lang w:val="en-GB"/>
              </w:rPr>
              <w:t>Duration</w:t>
            </w:r>
          </w:p>
        </w:tc>
        <w:tc>
          <w:tcPr>
            <w:tcW w:w="7791" w:type="dxa"/>
          </w:tcPr>
          <w:p w14:paraId="4665FD66" w14:textId="0CF3A8F2" w:rsidR="004421AA" w:rsidRPr="00896A17" w:rsidRDefault="004421AA" w:rsidP="000849D8">
            <w:pPr>
              <w:jc w:val="both"/>
              <w:rPr>
                <w:rFonts w:asciiTheme="majorHAnsi" w:hAnsiTheme="majorHAnsi" w:cstheme="majorHAnsi"/>
                <w:sz w:val="20"/>
                <w:szCs w:val="20"/>
                <w:highlight w:val="yellow"/>
                <w:lang w:val="en-GB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highlight w:val="yellow"/>
                <w:lang w:val="en-GB"/>
              </w:rPr>
              <w:t>XX months</w:t>
            </w:r>
          </w:p>
        </w:tc>
      </w:tr>
    </w:tbl>
    <w:p w14:paraId="1293DBAA" w14:textId="67EFC186" w:rsidR="00E23901" w:rsidRDefault="00E23901" w:rsidP="00E23901">
      <w:pPr>
        <w:rPr>
          <w:rFonts w:asciiTheme="majorHAnsi" w:hAnsiTheme="majorHAnsi" w:cstheme="majorHAnsi"/>
          <w:lang w:val="en-GB"/>
        </w:rPr>
      </w:pPr>
    </w:p>
    <w:p w14:paraId="5C30A425" w14:textId="71C549B4" w:rsidR="00E23901" w:rsidRPr="007A1AF8" w:rsidRDefault="00EF6025" w:rsidP="007A1AF8">
      <w:pPr>
        <w:pStyle w:val="Titre"/>
        <w:spacing w:before="240"/>
        <w:jc w:val="center"/>
        <w:rPr>
          <w:rFonts w:cstheme="majorHAnsi"/>
          <w:b/>
          <w:i/>
          <w:color w:val="00ADAB"/>
          <w:sz w:val="40"/>
          <w:szCs w:val="40"/>
          <w:lang w:val="en-GB"/>
        </w:rPr>
      </w:pPr>
      <w:r w:rsidRPr="00EF6025">
        <w:rPr>
          <w:rFonts w:cstheme="majorHAnsi"/>
          <w:b/>
          <w:i/>
          <w:color w:val="00ADAB"/>
          <w:sz w:val="40"/>
          <w:szCs w:val="40"/>
          <w:lang w:val="en-GB"/>
        </w:rPr>
        <w:t>Open Science Sta</w:t>
      </w:r>
      <w:r w:rsidRPr="00BC3327">
        <w:rPr>
          <w:rFonts w:cstheme="majorHAnsi"/>
          <w:b/>
          <w:i/>
          <w:color w:val="00ADAB"/>
          <w:sz w:val="40"/>
          <w:szCs w:val="40"/>
          <w:lang w:val="en-GB"/>
        </w:rPr>
        <w:t>temen</w:t>
      </w:r>
      <w:r w:rsidRPr="00EF6025">
        <w:rPr>
          <w:rFonts w:cstheme="majorHAnsi"/>
          <w:b/>
          <w:i/>
          <w:color w:val="00ADAB"/>
          <w:sz w:val="40"/>
          <w:szCs w:val="40"/>
          <w:lang w:val="en-GB"/>
        </w:rPr>
        <w:t>t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8423084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ECF1A48" w14:textId="6D4A31D4" w:rsidR="00E67519" w:rsidRPr="00CE0679" w:rsidRDefault="00E67519">
          <w:pPr>
            <w:pStyle w:val="En-ttedetabledesmatires"/>
            <w:rPr>
              <w:rFonts w:cstheme="majorHAnsi"/>
              <w:color w:val="00ADAB"/>
            </w:rPr>
          </w:pPr>
          <w:r w:rsidRPr="00CE0679">
            <w:rPr>
              <w:rFonts w:cstheme="majorHAnsi"/>
              <w:color w:val="00ADAB"/>
            </w:rPr>
            <w:t>Table of contents</w:t>
          </w:r>
        </w:p>
        <w:p w14:paraId="51F93F40" w14:textId="0084C9FA" w:rsidR="00BC3327" w:rsidRPr="00BC3327" w:rsidRDefault="00E67519">
          <w:pPr>
            <w:pStyle w:val="TM1"/>
            <w:tabs>
              <w:tab w:val="right" w:leader="dot" w:pos="9062"/>
            </w:tabs>
            <w:rPr>
              <w:rFonts w:eastAsiaTheme="minorEastAsia"/>
              <w:noProof/>
              <w:color w:val="00ADAB"/>
              <w:lang w:eastAsia="fr-FR"/>
            </w:rPr>
          </w:pPr>
          <w:r w:rsidRPr="00CE0679">
            <w:rPr>
              <w:rFonts w:asciiTheme="majorHAnsi" w:hAnsiTheme="majorHAnsi" w:cstheme="majorHAnsi"/>
              <w:color w:val="00ADAB"/>
            </w:rPr>
            <w:fldChar w:fldCharType="begin"/>
          </w:r>
          <w:r w:rsidRPr="00CE0679">
            <w:rPr>
              <w:rFonts w:asciiTheme="majorHAnsi" w:hAnsiTheme="majorHAnsi" w:cstheme="majorHAnsi"/>
              <w:color w:val="00ADAB"/>
            </w:rPr>
            <w:instrText xml:space="preserve"> TOC \o "1-3" \h \z \u </w:instrText>
          </w:r>
          <w:r w:rsidRPr="00CE0679">
            <w:rPr>
              <w:rFonts w:asciiTheme="majorHAnsi" w:hAnsiTheme="majorHAnsi" w:cstheme="majorHAnsi"/>
              <w:color w:val="00ADAB"/>
            </w:rPr>
            <w:fldChar w:fldCharType="separate"/>
          </w:r>
          <w:hyperlink w:anchor="_Toc197425167" w:history="1">
            <w:r w:rsidR="00BC3327" w:rsidRPr="00BC3327">
              <w:rPr>
                <w:rStyle w:val="Lienhypertexte"/>
                <w:b/>
                <w:noProof/>
                <w:color w:val="00ADAB"/>
                <w:lang w:val="en-GB"/>
              </w:rPr>
              <w:t>Statement</w:t>
            </w:r>
            <w:r w:rsidR="00BC3327" w:rsidRPr="00BC3327">
              <w:rPr>
                <w:noProof/>
                <w:webHidden/>
                <w:color w:val="00ADAB"/>
              </w:rPr>
              <w:tab/>
            </w:r>
            <w:r w:rsidR="00BC3327" w:rsidRPr="00BC3327">
              <w:rPr>
                <w:noProof/>
                <w:webHidden/>
                <w:color w:val="00ADAB"/>
              </w:rPr>
              <w:fldChar w:fldCharType="begin"/>
            </w:r>
            <w:r w:rsidR="00BC3327" w:rsidRPr="00BC3327">
              <w:rPr>
                <w:noProof/>
                <w:webHidden/>
                <w:color w:val="00ADAB"/>
              </w:rPr>
              <w:instrText xml:space="preserve"> PAGEREF _Toc197425167 \h </w:instrText>
            </w:r>
            <w:r w:rsidR="00BC3327" w:rsidRPr="00BC3327">
              <w:rPr>
                <w:noProof/>
                <w:webHidden/>
                <w:color w:val="00ADAB"/>
              </w:rPr>
            </w:r>
            <w:r w:rsidR="00BC3327" w:rsidRPr="00BC3327">
              <w:rPr>
                <w:noProof/>
                <w:webHidden/>
                <w:color w:val="00ADAB"/>
              </w:rPr>
              <w:fldChar w:fldCharType="separate"/>
            </w:r>
            <w:r w:rsidR="00BC3327" w:rsidRPr="00BC3327">
              <w:rPr>
                <w:noProof/>
                <w:webHidden/>
                <w:color w:val="00ADAB"/>
              </w:rPr>
              <w:t>2</w:t>
            </w:r>
            <w:r w:rsidR="00BC3327" w:rsidRPr="00BC3327">
              <w:rPr>
                <w:noProof/>
                <w:webHidden/>
                <w:color w:val="00ADAB"/>
              </w:rPr>
              <w:fldChar w:fldCharType="end"/>
            </w:r>
          </w:hyperlink>
        </w:p>
        <w:p w14:paraId="61FC6C97" w14:textId="5E43D9EC" w:rsidR="00BC3327" w:rsidRPr="00BC3327" w:rsidRDefault="00C45047">
          <w:pPr>
            <w:pStyle w:val="TM1"/>
            <w:tabs>
              <w:tab w:val="right" w:leader="dot" w:pos="9062"/>
            </w:tabs>
            <w:rPr>
              <w:rFonts w:eastAsiaTheme="minorEastAsia"/>
              <w:noProof/>
              <w:color w:val="00ADAB"/>
              <w:lang w:eastAsia="fr-FR"/>
            </w:rPr>
          </w:pPr>
          <w:hyperlink w:anchor="_Toc197425168" w:history="1">
            <w:r w:rsidR="00BC3327" w:rsidRPr="00BC3327">
              <w:rPr>
                <w:rStyle w:val="Lienhypertexte"/>
                <w:b/>
                <w:noProof/>
                <w:color w:val="00ADAB"/>
                <w:lang w:val="en-GB"/>
              </w:rPr>
              <w:t>Open science: open access to scientific publications</w:t>
            </w:r>
            <w:r w:rsidR="00BC3327" w:rsidRPr="00BC3327">
              <w:rPr>
                <w:noProof/>
                <w:webHidden/>
                <w:color w:val="00ADAB"/>
              </w:rPr>
              <w:tab/>
            </w:r>
            <w:r w:rsidR="00BC3327" w:rsidRPr="00BC3327">
              <w:rPr>
                <w:noProof/>
                <w:webHidden/>
                <w:color w:val="00ADAB"/>
              </w:rPr>
              <w:fldChar w:fldCharType="begin"/>
            </w:r>
            <w:r w:rsidR="00BC3327" w:rsidRPr="00BC3327">
              <w:rPr>
                <w:noProof/>
                <w:webHidden/>
                <w:color w:val="00ADAB"/>
              </w:rPr>
              <w:instrText xml:space="preserve"> PAGEREF _Toc197425168 \h </w:instrText>
            </w:r>
            <w:r w:rsidR="00BC3327" w:rsidRPr="00BC3327">
              <w:rPr>
                <w:noProof/>
                <w:webHidden/>
                <w:color w:val="00ADAB"/>
              </w:rPr>
            </w:r>
            <w:r w:rsidR="00BC3327" w:rsidRPr="00BC3327">
              <w:rPr>
                <w:noProof/>
                <w:webHidden/>
                <w:color w:val="00ADAB"/>
              </w:rPr>
              <w:fldChar w:fldCharType="separate"/>
            </w:r>
            <w:r w:rsidR="00BC3327" w:rsidRPr="00BC3327">
              <w:rPr>
                <w:noProof/>
                <w:webHidden/>
                <w:color w:val="00ADAB"/>
              </w:rPr>
              <w:t>2</w:t>
            </w:r>
            <w:r w:rsidR="00BC3327" w:rsidRPr="00BC3327">
              <w:rPr>
                <w:noProof/>
                <w:webHidden/>
                <w:color w:val="00ADAB"/>
              </w:rPr>
              <w:fldChar w:fldCharType="end"/>
            </w:r>
          </w:hyperlink>
        </w:p>
        <w:p w14:paraId="2BDEBDBD" w14:textId="04A30E1B" w:rsidR="00BC3327" w:rsidRPr="00BC3327" w:rsidRDefault="00C45047">
          <w:pPr>
            <w:pStyle w:val="TM1"/>
            <w:tabs>
              <w:tab w:val="right" w:leader="dot" w:pos="9062"/>
            </w:tabs>
            <w:rPr>
              <w:rFonts w:eastAsiaTheme="minorEastAsia"/>
              <w:noProof/>
              <w:color w:val="00ADAB"/>
              <w:lang w:eastAsia="fr-FR"/>
            </w:rPr>
          </w:pPr>
          <w:hyperlink w:anchor="_Toc197425169" w:history="1">
            <w:r w:rsidR="00BC3327" w:rsidRPr="00BC3327">
              <w:rPr>
                <w:rStyle w:val="Lienhypertexte"/>
                <w:b/>
                <w:noProof/>
                <w:color w:val="00ADAB"/>
                <w:lang w:val="en-GB"/>
              </w:rPr>
              <w:t>Open science: research data management</w:t>
            </w:r>
            <w:r w:rsidR="00BC3327" w:rsidRPr="00BC3327">
              <w:rPr>
                <w:noProof/>
                <w:webHidden/>
                <w:color w:val="00ADAB"/>
              </w:rPr>
              <w:tab/>
            </w:r>
            <w:r w:rsidR="00BC3327" w:rsidRPr="00BC3327">
              <w:rPr>
                <w:noProof/>
                <w:webHidden/>
                <w:color w:val="00ADAB"/>
              </w:rPr>
              <w:fldChar w:fldCharType="begin"/>
            </w:r>
            <w:r w:rsidR="00BC3327" w:rsidRPr="00BC3327">
              <w:rPr>
                <w:noProof/>
                <w:webHidden/>
                <w:color w:val="00ADAB"/>
              </w:rPr>
              <w:instrText xml:space="preserve"> PAGEREF _Toc197425169 \h </w:instrText>
            </w:r>
            <w:r w:rsidR="00BC3327" w:rsidRPr="00BC3327">
              <w:rPr>
                <w:noProof/>
                <w:webHidden/>
                <w:color w:val="00ADAB"/>
              </w:rPr>
            </w:r>
            <w:r w:rsidR="00BC3327" w:rsidRPr="00BC3327">
              <w:rPr>
                <w:noProof/>
                <w:webHidden/>
                <w:color w:val="00ADAB"/>
              </w:rPr>
              <w:fldChar w:fldCharType="separate"/>
            </w:r>
            <w:r w:rsidR="00BC3327" w:rsidRPr="00BC3327">
              <w:rPr>
                <w:noProof/>
                <w:webHidden/>
                <w:color w:val="00ADAB"/>
              </w:rPr>
              <w:t>2</w:t>
            </w:r>
            <w:r w:rsidR="00BC3327" w:rsidRPr="00BC3327">
              <w:rPr>
                <w:noProof/>
                <w:webHidden/>
                <w:color w:val="00ADAB"/>
              </w:rPr>
              <w:fldChar w:fldCharType="end"/>
            </w:r>
          </w:hyperlink>
        </w:p>
        <w:p w14:paraId="1B21D02F" w14:textId="0A80BA8E" w:rsidR="00BC3327" w:rsidRPr="00BC3327" w:rsidRDefault="00C45047">
          <w:pPr>
            <w:pStyle w:val="TM1"/>
            <w:tabs>
              <w:tab w:val="right" w:leader="dot" w:pos="9062"/>
            </w:tabs>
            <w:rPr>
              <w:rFonts w:eastAsiaTheme="minorEastAsia"/>
              <w:noProof/>
              <w:color w:val="00ADAB"/>
              <w:lang w:eastAsia="fr-FR"/>
            </w:rPr>
          </w:pPr>
          <w:hyperlink w:anchor="_Toc197425170" w:history="1">
            <w:r w:rsidR="00BC3327" w:rsidRPr="00BC3327">
              <w:rPr>
                <w:rStyle w:val="Lienhypertexte"/>
                <w:b/>
                <w:noProof/>
                <w:color w:val="00ADAB"/>
                <w:lang w:val="en-GB"/>
              </w:rPr>
              <w:t>Open science: additional practices, validation of scientific publications</w:t>
            </w:r>
            <w:r w:rsidR="00BC3327" w:rsidRPr="00BC3327">
              <w:rPr>
                <w:noProof/>
                <w:webHidden/>
                <w:color w:val="00ADAB"/>
              </w:rPr>
              <w:tab/>
            </w:r>
            <w:r w:rsidR="00BC3327" w:rsidRPr="00BC3327">
              <w:rPr>
                <w:noProof/>
                <w:webHidden/>
                <w:color w:val="00ADAB"/>
              </w:rPr>
              <w:fldChar w:fldCharType="begin"/>
            </w:r>
            <w:r w:rsidR="00BC3327" w:rsidRPr="00BC3327">
              <w:rPr>
                <w:noProof/>
                <w:webHidden/>
                <w:color w:val="00ADAB"/>
              </w:rPr>
              <w:instrText xml:space="preserve"> PAGEREF _Toc197425170 \h </w:instrText>
            </w:r>
            <w:r w:rsidR="00BC3327" w:rsidRPr="00BC3327">
              <w:rPr>
                <w:noProof/>
                <w:webHidden/>
                <w:color w:val="00ADAB"/>
              </w:rPr>
            </w:r>
            <w:r w:rsidR="00BC3327" w:rsidRPr="00BC3327">
              <w:rPr>
                <w:noProof/>
                <w:webHidden/>
                <w:color w:val="00ADAB"/>
              </w:rPr>
              <w:fldChar w:fldCharType="separate"/>
            </w:r>
            <w:r w:rsidR="00BC3327" w:rsidRPr="00BC3327">
              <w:rPr>
                <w:noProof/>
                <w:webHidden/>
                <w:color w:val="00ADAB"/>
              </w:rPr>
              <w:t>3</w:t>
            </w:r>
            <w:r w:rsidR="00BC3327" w:rsidRPr="00BC3327">
              <w:rPr>
                <w:noProof/>
                <w:webHidden/>
                <w:color w:val="00ADAB"/>
              </w:rPr>
              <w:fldChar w:fldCharType="end"/>
            </w:r>
          </w:hyperlink>
        </w:p>
        <w:p w14:paraId="7B3C4A5A" w14:textId="76F762A6" w:rsidR="00BC3327" w:rsidRPr="00BC3327" w:rsidRDefault="00C45047">
          <w:pPr>
            <w:pStyle w:val="TM1"/>
            <w:tabs>
              <w:tab w:val="right" w:leader="dot" w:pos="9062"/>
            </w:tabs>
            <w:rPr>
              <w:rFonts w:eastAsiaTheme="minorEastAsia"/>
              <w:noProof/>
              <w:color w:val="00ADAB"/>
              <w:lang w:eastAsia="fr-FR"/>
            </w:rPr>
          </w:pPr>
          <w:hyperlink w:anchor="_Toc197425171" w:history="1">
            <w:r w:rsidR="00BC3327" w:rsidRPr="00BC3327">
              <w:rPr>
                <w:rStyle w:val="Lienhypertexte"/>
                <w:b/>
                <w:noProof/>
                <w:color w:val="00ADAB"/>
                <w:lang w:val="en-GB"/>
              </w:rPr>
              <w:t>Open science: additional practices, public emergency</w:t>
            </w:r>
            <w:r w:rsidR="00BC3327" w:rsidRPr="00BC3327">
              <w:rPr>
                <w:noProof/>
                <w:webHidden/>
                <w:color w:val="00ADAB"/>
              </w:rPr>
              <w:tab/>
            </w:r>
            <w:r w:rsidR="00BC3327" w:rsidRPr="00BC3327">
              <w:rPr>
                <w:noProof/>
                <w:webHidden/>
                <w:color w:val="00ADAB"/>
              </w:rPr>
              <w:fldChar w:fldCharType="begin"/>
            </w:r>
            <w:r w:rsidR="00BC3327" w:rsidRPr="00BC3327">
              <w:rPr>
                <w:noProof/>
                <w:webHidden/>
                <w:color w:val="00ADAB"/>
              </w:rPr>
              <w:instrText xml:space="preserve"> PAGEREF _Toc197425171 \h </w:instrText>
            </w:r>
            <w:r w:rsidR="00BC3327" w:rsidRPr="00BC3327">
              <w:rPr>
                <w:noProof/>
                <w:webHidden/>
                <w:color w:val="00ADAB"/>
              </w:rPr>
            </w:r>
            <w:r w:rsidR="00BC3327" w:rsidRPr="00BC3327">
              <w:rPr>
                <w:noProof/>
                <w:webHidden/>
                <w:color w:val="00ADAB"/>
              </w:rPr>
              <w:fldChar w:fldCharType="separate"/>
            </w:r>
            <w:r w:rsidR="00BC3327" w:rsidRPr="00BC3327">
              <w:rPr>
                <w:noProof/>
                <w:webHidden/>
                <w:color w:val="00ADAB"/>
              </w:rPr>
              <w:t>3</w:t>
            </w:r>
            <w:r w:rsidR="00BC3327" w:rsidRPr="00BC3327">
              <w:rPr>
                <w:noProof/>
                <w:webHidden/>
                <w:color w:val="00ADAB"/>
              </w:rPr>
              <w:fldChar w:fldCharType="end"/>
            </w:r>
          </w:hyperlink>
        </w:p>
        <w:p w14:paraId="52FD5023" w14:textId="478AA044" w:rsidR="00BC3327" w:rsidRPr="00BC3327" w:rsidRDefault="00C45047">
          <w:pPr>
            <w:pStyle w:val="TM1"/>
            <w:tabs>
              <w:tab w:val="right" w:leader="dot" w:pos="9062"/>
            </w:tabs>
            <w:rPr>
              <w:rFonts w:eastAsiaTheme="minorEastAsia"/>
              <w:noProof/>
              <w:color w:val="00ADAB"/>
              <w:lang w:eastAsia="fr-FR"/>
            </w:rPr>
          </w:pPr>
          <w:hyperlink w:anchor="_Toc197425172" w:history="1">
            <w:r w:rsidR="00BC3327" w:rsidRPr="00BC3327">
              <w:rPr>
                <w:rStyle w:val="Lienhypertexte"/>
                <w:b/>
                <w:noProof/>
                <w:color w:val="00ADAB"/>
                <w:lang w:val="en-GB"/>
              </w:rPr>
              <w:t>Signature</w:t>
            </w:r>
            <w:r w:rsidR="00BC3327" w:rsidRPr="00BC3327">
              <w:rPr>
                <w:noProof/>
                <w:webHidden/>
                <w:color w:val="00ADAB"/>
              </w:rPr>
              <w:tab/>
            </w:r>
            <w:r w:rsidR="00BC3327" w:rsidRPr="00BC3327">
              <w:rPr>
                <w:noProof/>
                <w:webHidden/>
                <w:color w:val="00ADAB"/>
              </w:rPr>
              <w:fldChar w:fldCharType="begin"/>
            </w:r>
            <w:r w:rsidR="00BC3327" w:rsidRPr="00BC3327">
              <w:rPr>
                <w:noProof/>
                <w:webHidden/>
                <w:color w:val="00ADAB"/>
              </w:rPr>
              <w:instrText xml:space="preserve"> PAGEREF _Toc197425172 \h </w:instrText>
            </w:r>
            <w:r w:rsidR="00BC3327" w:rsidRPr="00BC3327">
              <w:rPr>
                <w:noProof/>
                <w:webHidden/>
                <w:color w:val="00ADAB"/>
              </w:rPr>
            </w:r>
            <w:r w:rsidR="00BC3327" w:rsidRPr="00BC3327">
              <w:rPr>
                <w:noProof/>
                <w:webHidden/>
                <w:color w:val="00ADAB"/>
              </w:rPr>
              <w:fldChar w:fldCharType="separate"/>
            </w:r>
            <w:r w:rsidR="00BC3327" w:rsidRPr="00BC3327">
              <w:rPr>
                <w:noProof/>
                <w:webHidden/>
                <w:color w:val="00ADAB"/>
              </w:rPr>
              <w:t>3</w:t>
            </w:r>
            <w:r w:rsidR="00BC3327" w:rsidRPr="00BC3327">
              <w:rPr>
                <w:noProof/>
                <w:webHidden/>
                <w:color w:val="00ADAB"/>
              </w:rPr>
              <w:fldChar w:fldCharType="end"/>
            </w:r>
          </w:hyperlink>
        </w:p>
        <w:p w14:paraId="4A302A27" w14:textId="33800980" w:rsidR="00E67519" w:rsidRDefault="00E67519">
          <w:r w:rsidRPr="00CE0679">
            <w:rPr>
              <w:rFonts w:asciiTheme="majorHAnsi" w:hAnsiTheme="majorHAnsi" w:cstheme="majorHAnsi"/>
              <w:b/>
              <w:bCs/>
              <w:color w:val="00ADAB"/>
            </w:rPr>
            <w:fldChar w:fldCharType="end"/>
          </w:r>
        </w:p>
      </w:sdtContent>
    </w:sdt>
    <w:p w14:paraId="51EE7030" w14:textId="77777777" w:rsidR="00B3424A" w:rsidRDefault="00B3424A">
      <w:pPr>
        <w:rPr>
          <w:rFonts w:asciiTheme="majorHAnsi" w:hAnsiTheme="majorHAnsi" w:cstheme="majorHAnsi"/>
          <w:lang w:val="en-GB"/>
        </w:rPr>
      </w:pPr>
    </w:p>
    <w:p w14:paraId="36963A96" w14:textId="77777777" w:rsidR="00B3424A" w:rsidRPr="001D02AE" w:rsidRDefault="00B3424A" w:rsidP="00B3424A">
      <w:pPr>
        <w:jc w:val="center"/>
        <w:rPr>
          <w:rFonts w:asciiTheme="majorHAnsi" w:hAnsiTheme="majorHAnsi" w:cstheme="majorHAnsi"/>
          <w:b/>
          <w:lang w:val="en-US"/>
        </w:rPr>
      </w:pPr>
      <w:r w:rsidRPr="001D02AE">
        <w:rPr>
          <w:rFonts w:asciiTheme="majorHAnsi" w:hAnsiTheme="majorHAnsi" w:cstheme="majorHAnsi"/>
          <w:b/>
          <w:lang w:val="en-US"/>
        </w:rPr>
        <w:t>PREAMBLE</w:t>
      </w:r>
    </w:p>
    <w:p w14:paraId="6EEC80FF" w14:textId="3007B9AD" w:rsidR="00B3424A" w:rsidRDefault="00B3424A" w:rsidP="00B3424A">
      <w:pPr>
        <w:pStyle w:val="Paragraphedeliste"/>
        <w:numPr>
          <w:ilvl w:val="0"/>
          <w:numId w:val="23"/>
        </w:numPr>
        <w:ind w:left="284" w:hanging="284"/>
        <w:jc w:val="both"/>
        <w:rPr>
          <w:rFonts w:asciiTheme="majorHAnsi" w:hAnsiTheme="majorHAnsi" w:cstheme="majorHAnsi"/>
          <w:lang w:val="en-GB"/>
        </w:rPr>
      </w:pPr>
      <w:r w:rsidRPr="00920418">
        <w:rPr>
          <w:rFonts w:asciiTheme="majorHAnsi" w:hAnsiTheme="majorHAnsi" w:cstheme="majorHAnsi"/>
          <w:lang w:val="en-GB"/>
        </w:rPr>
        <w:t>Having regard to the Grant Agreement, ref. 101148426 - SAFE, “Supporting At-Risk Researchers with Fellowships in Europe (SAFE)” (hereinafter "the SAFE project</w:t>
      </w:r>
      <w:r>
        <w:rPr>
          <w:rFonts w:asciiTheme="majorHAnsi" w:hAnsiTheme="majorHAnsi" w:cstheme="majorHAnsi"/>
          <w:lang w:val="en-GB"/>
        </w:rPr>
        <w:t>") signed on 18/07/</w:t>
      </w:r>
      <w:r w:rsidRPr="00920418">
        <w:rPr>
          <w:rFonts w:asciiTheme="majorHAnsi" w:hAnsiTheme="majorHAnsi" w:cstheme="majorHAnsi"/>
          <w:lang w:val="en-GB"/>
        </w:rPr>
        <w:t xml:space="preserve">2024 </w:t>
      </w:r>
      <w:r>
        <w:rPr>
          <w:rFonts w:asciiTheme="majorHAnsi" w:hAnsiTheme="majorHAnsi" w:cstheme="majorHAnsi"/>
          <w:lang w:val="en-GB"/>
        </w:rPr>
        <w:t xml:space="preserve">(hereinafter “Grant Agreement”) </w:t>
      </w:r>
      <w:r w:rsidRPr="00920418">
        <w:rPr>
          <w:rFonts w:asciiTheme="majorHAnsi" w:hAnsiTheme="majorHAnsi" w:cstheme="majorHAnsi"/>
          <w:lang w:val="en-GB"/>
        </w:rPr>
        <w:t>between the European Research Executive Agency</w:t>
      </w:r>
      <w:r>
        <w:rPr>
          <w:rFonts w:asciiTheme="majorHAnsi" w:hAnsiTheme="majorHAnsi" w:cstheme="majorHAnsi"/>
          <w:lang w:val="en-GB"/>
        </w:rPr>
        <w:t xml:space="preserve"> (hereinafter “the Granting Authority”)</w:t>
      </w:r>
      <w:r w:rsidRPr="00920418">
        <w:rPr>
          <w:rFonts w:asciiTheme="majorHAnsi" w:hAnsiTheme="majorHAnsi" w:cstheme="majorHAnsi"/>
          <w:lang w:val="en-GB"/>
        </w:rPr>
        <w:t xml:space="preserve">, and the DAAD </w:t>
      </w:r>
      <w:r>
        <w:rPr>
          <w:rFonts w:asciiTheme="majorHAnsi" w:hAnsiTheme="majorHAnsi" w:cstheme="majorHAnsi"/>
          <w:lang w:val="en-GB"/>
        </w:rPr>
        <w:t xml:space="preserve">(hereinafter “the Coordinator”) </w:t>
      </w:r>
      <w:r w:rsidRPr="00920418">
        <w:rPr>
          <w:rFonts w:asciiTheme="majorHAnsi" w:hAnsiTheme="majorHAnsi" w:cstheme="majorHAnsi"/>
          <w:lang w:val="en-GB"/>
        </w:rPr>
        <w:t>on behalf of the consortium composed of the Coordinator and Campus Franc</w:t>
      </w:r>
      <w:r>
        <w:rPr>
          <w:rFonts w:asciiTheme="majorHAnsi" w:hAnsiTheme="majorHAnsi" w:cstheme="majorHAnsi"/>
          <w:lang w:val="en-GB"/>
        </w:rPr>
        <w:t xml:space="preserve">e, UNIMED, and the </w:t>
      </w:r>
      <w:proofErr w:type="spellStart"/>
      <w:r>
        <w:rPr>
          <w:rFonts w:asciiTheme="majorHAnsi" w:hAnsiTheme="majorHAnsi" w:cstheme="majorHAnsi"/>
          <w:lang w:val="en-GB"/>
        </w:rPr>
        <w:t>Collège</w:t>
      </w:r>
      <w:proofErr w:type="spellEnd"/>
      <w:r>
        <w:rPr>
          <w:rFonts w:asciiTheme="majorHAnsi" w:hAnsiTheme="majorHAnsi" w:cstheme="majorHAnsi"/>
          <w:lang w:val="en-GB"/>
        </w:rPr>
        <w:t xml:space="preserve"> de France;</w:t>
      </w:r>
    </w:p>
    <w:p w14:paraId="32159A73" w14:textId="74BECBF5" w:rsidR="00B3424A" w:rsidRPr="00B3424A" w:rsidRDefault="00B3424A" w:rsidP="00B3424A">
      <w:pPr>
        <w:pStyle w:val="Paragraphedeliste"/>
        <w:numPr>
          <w:ilvl w:val="0"/>
          <w:numId w:val="23"/>
        </w:numPr>
        <w:ind w:left="284" w:hanging="284"/>
        <w:jc w:val="both"/>
        <w:rPr>
          <w:rFonts w:asciiTheme="majorHAnsi" w:hAnsiTheme="majorHAnsi" w:cstheme="majorHAnsi"/>
          <w:lang w:val="en-GB"/>
        </w:rPr>
      </w:pPr>
      <w:r>
        <w:rPr>
          <w:rFonts w:asciiTheme="majorHAnsi" w:hAnsiTheme="majorHAnsi" w:cstheme="majorHAnsi"/>
          <w:lang w:val="en-GB"/>
        </w:rPr>
        <w:t xml:space="preserve">Having regard to the Fellowship Agreement n° </w:t>
      </w:r>
      <w:r w:rsidRPr="00B3424A">
        <w:rPr>
          <w:rFonts w:asciiTheme="majorHAnsi" w:hAnsiTheme="majorHAnsi" w:cstheme="majorHAnsi"/>
          <w:lang w:val="en-GB"/>
        </w:rPr>
        <w:t>SAFE-FA-2025-</w:t>
      </w:r>
      <w:r w:rsidRPr="00B3424A">
        <w:rPr>
          <w:rFonts w:asciiTheme="majorHAnsi" w:hAnsiTheme="majorHAnsi" w:cstheme="majorHAnsi"/>
          <w:highlight w:val="yellow"/>
          <w:lang w:val="en-GB"/>
        </w:rPr>
        <w:t>XX-T[1][2][P][D]</w:t>
      </w:r>
      <w:r>
        <w:rPr>
          <w:rFonts w:asciiTheme="majorHAnsi" w:hAnsiTheme="majorHAnsi" w:cstheme="majorHAnsi"/>
          <w:lang w:val="en-GB"/>
        </w:rPr>
        <w:t xml:space="preserve"> signed on </w:t>
      </w:r>
      <w:r w:rsidRPr="00B3424A">
        <w:rPr>
          <w:rFonts w:asciiTheme="majorHAnsi" w:hAnsiTheme="majorHAnsi" w:cstheme="majorHAnsi"/>
          <w:highlight w:val="yellow"/>
          <w:lang w:val="en-GB"/>
        </w:rPr>
        <w:t>XX/XX</w:t>
      </w:r>
      <w:r w:rsidR="0029320D">
        <w:rPr>
          <w:rFonts w:asciiTheme="majorHAnsi" w:hAnsiTheme="majorHAnsi" w:cstheme="majorHAnsi"/>
          <w:lang w:val="en-GB"/>
        </w:rPr>
        <w:t>/2025 between</w:t>
      </w:r>
      <w:r>
        <w:rPr>
          <w:rFonts w:asciiTheme="majorHAnsi" w:hAnsiTheme="majorHAnsi" w:cstheme="majorHAnsi"/>
          <w:lang w:val="en-GB"/>
        </w:rPr>
        <w:t xml:space="preserve"> Campus France and the aforementioned Host Institution in the framework of the SAFE project, and in particular its Article 4 Obligations of the Host Institutions – Open Science Statement;</w:t>
      </w:r>
    </w:p>
    <w:p w14:paraId="1CB9A517" w14:textId="021D9CB1" w:rsidR="00792A85" w:rsidRDefault="00792A85">
      <w:pPr>
        <w:rPr>
          <w:rFonts w:asciiTheme="majorHAnsi" w:hAnsiTheme="majorHAnsi" w:cstheme="majorHAnsi"/>
          <w:lang w:val="en-GB"/>
        </w:rPr>
      </w:pPr>
      <w:r>
        <w:rPr>
          <w:rFonts w:asciiTheme="majorHAnsi" w:hAnsiTheme="majorHAnsi" w:cstheme="majorHAnsi"/>
          <w:lang w:val="en-GB"/>
        </w:rPr>
        <w:br w:type="page"/>
      </w:r>
    </w:p>
    <w:p w14:paraId="704B518B" w14:textId="77777777" w:rsidR="00B3424A" w:rsidRDefault="00B3424A">
      <w:pPr>
        <w:rPr>
          <w:rFonts w:asciiTheme="majorHAnsi" w:hAnsiTheme="majorHAnsi" w:cstheme="majorHAnsi"/>
          <w:lang w:val="en-GB"/>
        </w:rPr>
      </w:pPr>
    </w:p>
    <w:p w14:paraId="185160EE" w14:textId="23FF47FA" w:rsidR="00FB5663" w:rsidRPr="00447224" w:rsidRDefault="00FB5663" w:rsidP="00FB5663">
      <w:pPr>
        <w:pStyle w:val="Titre1"/>
        <w:rPr>
          <w:b/>
          <w:color w:val="00ADAB"/>
          <w:lang w:val="en-GB"/>
        </w:rPr>
      </w:pPr>
      <w:bookmarkStart w:id="1" w:name="_Toc197425167"/>
      <w:r>
        <w:rPr>
          <w:b/>
          <w:color w:val="00ADAB"/>
          <w:lang w:val="en-GB"/>
        </w:rPr>
        <w:t>Statement</w:t>
      </w:r>
      <w:bookmarkEnd w:id="1"/>
      <w:r w:rsidRPr="00447224">
        <w:rPr>
          <w:b/>
          <w:color w:val="00ADAB"/>
          <w:lang w:val="en-GB"/>
        </w:rPr>
        <w:t xml:space="preserve"> </w:t>
      </w:r>
    </w:p>
    <w:p w14:paraId="3D9F4482" w14:textId="45F96FC1" w:rsidR="00FB5663" w:rsidRPr="00FB5663" w:rsidRDefault="00FB5663" w:rsidP="00FB5663">
      <w:pPr>
        <w:jc w:val="both"/>
        <w:rPr>
          <w:rFonts w:asciiTheme="majorHAnsi" w:hAnsiTheme="majorHAnsi" w:cstheme="majorHAnsi"/>
        </w:rPr>
      </w:pPr>
      <w:r w:rsidRPr="000F41BB">
        <w:rPr>
          <w:rFonts w:asciiTheme="majorHAnsi" w:hAnsiTheme="majorHAnsi" w:cstheme="majorHAnsi"/>
        </w:rPr>
        <w:t>The</w:t>
      </w:r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aforementioned</w:t>
      </w:r>
      <w:proofErr w:type="spellEnd"/>
      <w:r>
        <w:rPr>
          <w:rFonts w:asciiTheme="majorHAnsi" w:hAnsiTheme="majorHAnsi" w:cstheme="majorHAnsi"/>
        </w:rPr>
        <w:t xml:space="preserve"> Host Institution and </w:t>
      </w:r>
      <w:proofErr w:type="spellStart"/>
      <w:r>
        <w:rPr>
          <w:rFonts w:asciiTheme="majorHAnsi" w:hAnsiTheme="majorHAnsi" w:cstheme="majorHAnsi"/>
        </w:rPr>
        <w:t>Researcher</w:t>
      </w:r>
      <w:proofErr w:type="spellEnd"/>
      <w:r>
        <w:rPr>
          <w:rFonts w:asciiTheme="majorHAnsi" w:hAnsiTheme="majorHAnsi" w:cstheme="majorHAnsi"/>
        </w:rPr>
        <w:t xml:space="preserve">, </w:t>
      </w:r>
      <w:proofErr w:type="spellStart"/>
      <w:r>
        <w:rPr>
          <w:rFonts w:asciiTheme="majorHAnsi" w:hAnsiTheme="majorHAnsi" w:cstheme="majorHAnsi"/>
        </w:rPr>
        <w:t>hereafter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referred</w:t>
      </w:r>
      <w:proofErr w:type="spellEnd"/>
      <w:r>
        <w:rPr>
          <w:rFonts w:asciiTheme="majorHAnsi" w:hAnsiTheme="majorHAnsi" w:cstheme="majorHAnsi"/>
        </w:rPr>
        <w:t xml:space="preserve"> to as « the </w:t>
      </w:r>
      <w:proofErr w:type="spellStart"/>
      <w:r>
        <w:rPr>
          <w:rFonts w:asciiTheme="majorHAnsi" w:hAnsiTheme="majorHAnsi" w:cstheme="majorHAnsi"/>
        </w:rPr>
        <w:t>beneficiaries</w:t>
      </w:r>
      <w:proofErr w:type="spellEnd"/>
      <w:r>
        <w:rPr>
          <w:rFonts w:asciiTheme="majorHAnsi" w:hAnsiTheme="majorHAnsi" w:cstheme="majorHAnsi"/>
        </w:rPr>
        <w:t xml:space="preserve"> » commit to </w:t>
      </w:r>
      <w:proofErr w:type="spellStart"/>
      <w:r>
        <w:rPr>
          <w:rFonts w:asciiTheme="majorHAnsi" w:hAnsiTheme="majorHAnsi" w:cstheme="majorHAnsi"/>
        </w:rPr>
        <w:t>f</w:t>
      </w:r>
      <w:r w:rsidRPr="00FB5663">
        <w:rPr>
          <w:rFonts w:asciiTheme="majorHAnsi" w:hAnsiTheme="majorHAnsi" w:cstheme="majorHAnsi"/>
        </w:rPr>
        <w:t>ollowing</w:t>
      </w:r>
      <w:proofErr w:type="spellEnd"/>
      <w:r w:rsidRPr="00FB5663">
        <w:rPr>
          <w:rFonts w:asciiTheme="majorHAnsi" w:hAnsiTheme="majorHAnsi" w:cstheme="majorHAnsi"/>
        </w:rPr>
        <w:t xml:space="preserve"> the open science </w:t>
      </w:r>
      <w:proofErr w:type="spellStart"/>
      <w:r w:rsidRPr="00FB5663">
        <w:rPr>
          <w:rFonts w:asciiTheme="majorHAnsi" w:hAnsiTheme="majorHAnsi" w:cstheme="majorHAnsi"/>
        </w:rPr>
        <w:t>approach</w:t>
      </w:r>
      <w:proofErr w:type="spellEnd"/>
      <w:r w:rsidRPr="00FB5663">
        <w:rPr>
          <w:rFonts w:asciiTheme="majorHAnsi" w:hAnsiTheme="majorHAnsi" w:cstheme="majorHAnsi"/>
        </w:rPr>
        <w:t xml:space="preserve"> as </w:t>
      </w:r>
      <w:proofErr w:type="spellStart"/>
      <w:r w:rsidRPr="00FB5663">
        <w:rPr>
          <w:rFonts w:asciiTheme="majorHAnsi" w:hAnsiTheme="majorHAnsi" w:cstheme="majorHAnsi"/>
        </w:rPr>
        <w:t>stipulated</w:t>
      </w:r>
      <w:proofErr w:type="spellEnd"/>
      <w:r w:rsidRPr="00FB5663">
        <w:rPr>
          <w:rFonts w:asciiTheme="majorHAnsi" w:hAnsiTheme="majorHAnsi" w:cstheme="majorHAnsi"/>
        </w:rPr>
        <w:t xml:space="preserve"> by the </w:t>
      </w:r>
      <w:proofErr w:type="spellStart"/>
      <w:r w:rsidRPr="00FB5663">
        <w:rPr>
          <w:rFonts w:asciiTheme="majorHAnsi" w:hAnsiTheme="majorHAnsi" w:cstheme="majorHAnsi"/>
        </w:rPr>
        <w:t>European</w:t>
      </w:r>
      <w:proofErr w:type="spellEnd"/>
      <w:r w:rsidRPr="00FB5663">
        <w:rPr>
          <w:rFonts w:asciiTheme="majorHAnsi" w:hAnsiTheme="majorHAnsi" w:cstheme="majorHAnsi"/>
        </w:rPr>
        <w:t xml:space="preserve"> Commission and </w:t>
      </w:r>
      <w:proofErr w:type="spellStart"/>
      <w:r w:rsidRPr="00FB5663">
        <w:rPr>
          <w:rFonts w:asciiTheme="majorHAnsi" w:hAnsiTheme="majorHAnsi" w:cstheme="majorHAnsi"/>
        </w:rPr>
        <w:t>applying</w:t>
      </w:r>
      <w:proofErr w:type="spellEnd"/>
      <w:r w:rsidRPr="00FB5663">
        <w:rPr>
          <w:rFonts w:asciiTheme="majorHAnsi" w:hAnsiTheme="majorHAnsi" w:cstheme="majorHAnsi"/>
        </w:rPr>
        <w:t xml:space="preserve"> a respective data management plan as </w:t>
      </w:r>
      <w:proofErr w:type="spellStart"/>
      <w:r w:rsidRPr="00FB5663">
        <w:rPr>
          <w:rFonts w:asciiTheme="majorHAnsi" w:hAnsiTheme="majorHAnsi" w:cstheme="majorHAnsi"/>
        </w:rPr>
        <w:t>referred</w:t>
      </w:r>
      <w:proofErr w:type="spellEnd"/>
      <w:r w:rsidRPr="00FB5663">
        <w:rPr>
          <w:rFonts w:asciiTheme="majorHAnsi" w:hAnsiTheme="majorHAnsi" w:cstheme="majorHAnsi"/>
        </w:rPr>
        <w:t xml:space="preserve"> to in the Horizon Europe Programme Guide</w:t>
      </w:r>
      <w:r>
        <w:rPr>
          <w:rStyle w:val="Appelnotedebasdep"/>
          <w:rFonts w:asciiTheme="majorHAnsi" w:hAnsiTheme="majorHAnsi" w:cstheme="majorHAnsi"/>
        </w:rPr>
        <w:footnoteReference w:id="1"/>
      </w:r>
      <w:r>
        <w:rPr>
          <w:rFonts w:asciiTheme="majorHAnsi" w:hAnsiTheme="majorHAnsi" w:cstheme="majorHAnsi"/>
        </w:rPr>
        <w:t xml:space="preserve">. In </w:t>
      </w:r>
      <w:proofErr w:type="spellStart"/>
      <w:r>
        <w:rPr>
          <w:rFonts w:asciiTheme="majorHAnsi" w:hAnsiTheme="majorHAnsi" w:cstheme="majorHAnsi"/>
        </w:rPr>
        <w:t>particular</w:t>
      </w:r>
      <w:proofErr w:type="spellEnd"/>
      <w:r>
        <w:rPr>
          <w:rFonts w:asciiTheme="majorHAnsi" w:hAnsiTheme="majorHAnsi" w:cstheme="majorHAnsi"/>
        </w:rPr>
        <w:t xml:space="preserve">, </w:t>
      </w:r>
      <w:proofErr w:type="spellStart"/>
      <w:r>
        <w:rPr>
          <w:rFonts w:asciiTheme="majorHAnsi" w:hAnsiTheme="majorHAnsi" w:cstheme="majorHAnsi"/>
        </w:rPr>
        <w:t>when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implementing</w:t>
      </w:r>
      <w:proofErr w:type="spellEnd"/>
      <w:r>
        <w:rPr>
          <w:rFonts w:asciiTheme="majorHAnsi" w:hAnsiTheme="majorHAnsi" w:cstheme="majorHAnsi"/>
        </w:rPr>
        <w:t xml:space="preserve"> the SAFE </w:t>
      </w:r>
      <w:proofErr w:type="spellStart"/>
      <w:r>
        <w:rPr>
          <w:rFonts w:asciiTheme="majorHAnsi" w:hAnsiTheme="majorHAnsi" w:cstheme="majorHAnsi"/>
        </w:rPr>
        <w:t>fellowship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whose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reference</w:t>
      </w:r>
      <w:proofErr w:type="spellEnd"/>
      <w:r>
        <w:rPr>
          <w:rFonts w:asciiTheme="majorHAnsi" w:hAnsiTheme="majorHAnsi" w:cstheme="majorHAnsi"/>
        </w:rPr>
        <w:t xml:space="preserve"> are </w:t>
      </w:r>
      <w:proofErr w:type="spellStart"/>
      <w:r>
        <w:rPr>
          <w:rFonts w:asciiTheme="majorHAnsi" w:hAnsiTheme="majorHAnsi" w:cstheme="majorHAnsi"/>
        </w:rPr>
        <w:t>indicated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above</w:t>
      </w:r>
      <w:proofErr w:type="spellEnd"/>
      <w:r>
        <w:rPr>
          <w:rFonts w:asciiTheme="majorHAnsi" w:hAnsiTheme="majorHAnsi" w:cstheme="majorHAnsi"/>
        </w:rPr>
        <w:t xml:space="preserve">, </w:t>
      </w:r>
      <w:proofErr w:type="spellStart"/>
      <w:r>
        <w:rPr>
          <w:rFonts w:asciiTheme="majorHAnsi" w:hAnsiTheme="majorHAnsi" w:cstheme="majorHAnsi"/>
        </w:rPr>
        <w:t>they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will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follow</w:t>
      </w:r>
      <w:proofErr w:type="spellEnd"/>
      <w:r>
        <w:rPr>
          <w:rFonts w:asciiTheme="majorHAnsi" w:hAnsiTheme="majorHAnsi" w:cstheme="majorHAnsi"/>
        </w:rPr>
        <w:t xml:space="preserve"> the open science </w:t>
      </w:r>
      <w:proofErr w:type="spellStart"/>
      <w:r>
        <w:rPr>
          <w:rFonts w:asciiTheme="majorHAnsi" w:hAnsiTheme="majorHAnsi" w:cstheme="majorHAnsi"/>
        </w:rPr>
        <w:t>principles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detailed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below</w:t>
      </w:r>
      <w:proofErr w:type="spellEnd"/>
      <w:r>
        <w:rPr>
          <w:rFonts w:asciiTheme="majorHAnsi" w:hAnsiTheme="majorHAnsi" w:cstheme="majorHAnsi"/>
        </w:rPr>
        <w:t>.</w:t>
      </w:r>
    </w:p>
    <w:p w14:paraId="1BF98619" w14:textId="534949C1" w:rsidR="00447224" w:rsidRPr="00447224" w:rsidRDefault="00447224" w:rsidP="00447224">
      <w:pPr>
        <w:pStyle w:val="Titre1"/>
        <w:rPr>
          <w:b/>
          <w:color w:val="00ADAB"/>
          <w:lang w:val="en-GB"/>
        </w:rPr>
      </w:pPr>
      <w:bookmarkStart w:id="2" w:name="_Toc197425168"/>
      <w:r w:rsidRPr="00447224">
        <w:rPr>
          <w:b/>
          <w:color w:val="00ADAB"/>
          <w:lang w:val="en-GB"/>
        </w:rPr>
        <w:t>Open science: open access to scientific publications</w:t>
      </w:r>
      <w:bookmarkEnd w:id="2"/>
      <w:r w:rsidRPr="00447224">
        <w:rPr>
          <w:b/>
          <w:color w:val="00ADAB"/>
          <w:lang w:val="en-GB"/>
        </w:rPr>
        <w:t xml:space="preserve"> </w:t>
      </w:r>
    </w:p>
    <w:p w14:paraId="4E9A3ADB" w14:textId="77777777" w:rsidR="00447224" w:rsidRPr="000F41BB" w:rsidRDefault="00447224" w:rsidP="00447224">
      <w:pPr>
        <w:jc w:val="both"/>
        <w:rPr>
          <w:rFonts w:asciiTheme="majorHAnsi" w:hAnsiTheme="majorHAnsi" w:cstheme="majorHAnsi"/>
        </w:rPr>
      </w:pPr>
      <w:r w:rsidRPr="000F41BB">
        <w:rPr>
          <w:rFonts w:asciiTheme="majorHAnsi" w:hAnsiTheme="majorHAnsi" w:cstheme="majorHAnsi"/>
        </w:rPr>
        <w:t xml:space="preserve">The </w:t>
      </w:r>
      <w:proofErr w:type="spellStart"/>
      <w:r w:rsidRPr="000F41BB">
        <w:rPr>
          <w:rFonts w:asciiTheme="majorHAnsi" w:hAnsiTheme="majorHAnsi" w:cstheme="majorHAnsi"/>
        </w:rPr>
        <w:t>beneficiaries</w:t>
      </w:r>
      <w:proofErr w:type="spellEnd"/>
      <w:r w:rsidRPr="000F41BB">
        <w:rPr>
          <w:rFonts w:asciiTheme="majorHAnsi" w:hAnsiTheme="majorHAnsi" w:cstheme="majorHAnsi"/>
        </w:rPr>
        <w:t xml:space="preserve"> must </w:t>
      </w:r>
      <w:proofErr w:type="spellStart"/>
      <w:r w:rsidRPr="000F41BB">
        <w:rPr>
          <w:rFonts w:asciiTheme="majorHAnsi" w:hAnsiTheme="majorHAnsi" w:cstheme="majorHAnsi"/>
        </w:rPr>
        <w:t>ensure</w:t>
      </w:r>
      <w:proofErr w:type="spellEnd"/>
      <w:r w:rsidRPr="000F41BB">
        <w:rPr>
          <w:rFonts w:asciiTheme="majorHAnsi" w:hAnsiTheme="majorHAnsi" w:cstheme="majorHAnsi"/>
        </w:rPr>
        <w:t xml:space="preserve"> open </w:t>
      </w:r>
      <w:proofErr w:type="spellStart"/>
      <w:r w:rsidRPr="000F41BB">
        <w:rPr>
          <w:rFonts w:asciiTheme="majorHAnsi" w:hAnsiTheme="majorHAnsi" w:cstheme="majorHAnsi"/>
        </w:rPr>
        <w:t>access</w:t>
      </w:r>
      <w:proofErr w:type="spellEnd"/>
      <w:r w:rsidRPr="000F41BB">
        <w:rPr>
          <w:rFonts w:asciiTheme="majorHAnsi" w:hAnsiTheme="majorHAnsi" w:cstheme="majorHAnsi"/>
        </w:rPr>
        <w:t xml:space="preserve"> to </w:t>
      </w:r>
      <w:proofErr w:type="spellStart"/>
      <w:r w:rsidRPr="000F41BB">
        <w:rPr>
          <w:rFonts w:asciiTheme="majorHAnsi" w:hAnsiTheme="majorHAnsi" w:cstheme="majorHAnsi"/>
        </w:rPr>
        <w:t>peer-reviewed</w:t>
      </w:r>
      <w:proofErr w:type="spellEnd"/>
      <w:r w:rsidRPr="000F41BB">
        <w:rPr>
          <w:rFonts w:asciiTheme="majorHAnsi" w:hAnsiTheme="majorHAnsi" w:cstheme="majorHAnsi"/>
        </w:rPr>
        <w:t xml:space="preserve"> </w:t>
      </w:r>
      <w:proofErr w:type="spellStart"/>
      <w:r w:rsidRPr="000F41BB">
        <w:rPr>
          <w:rFonts w:asciiTheme="majorHAnsi" w:hAnsiTheme="majorHAnsi" w:cstheme="majorHAnsi"/>
        </w:rPr>
        <w:t>scientific</w:t>
      </w:r>
      <w:proofErr w:type="spellEnd"/>
      <w:r w:rsidRPr="000F41BB">
        <w:rPr>
          <w:rFonts w:asciiTheme="majorHAnsi" w:hAnsiTheme="majorHAnsi" w:cstheme="majorHAnsi"/>
        </w:rPr>
        <w:t xml:space="preserve"> publications </w:t>
      </w:r>
      <w:proofErr w:type="spellStart"/>
      <w:r w:rsidRPr="000F41BB">
        <w:rPr>
          <w:rFonts w:asciiTheme="majorHAnsi" w:hAnsiTheme="majorHAnsi" w:cstheme="majorHAnsi"/>
        </w:rPr>
        <w:t>relating</w:t>
      </w:r>
      <w:proofErr w:type="spellEnd"/>
      <w:r w:rsidRPr="000F41BB">
        <w:rPr>
          <w:rFonts w:asciiTheme="majorHAnsi" w:hAnsiTheme="majorHAnsi" w:cstheme="majorHAnsi"/>
        </w:rPr>
        <w:t xml:space="preserve"> to </w:t>
      </w:r>
      <w:proofErr w:type="spellStart"/>
      <w:r w:rsidRPr="000F41BB">
        <w:rPr>
          <w:rFonts w:asciiTheme="majorHAnsi" w:hAnsiTheme="majorHAnsi" w:cstheme="majorHAnsi"/>
        </w:rPr>
        <w:t>their</w:t>
      </w:r>
      <w:proofErr w:type="spellEnd"/>
      <w:r w:rsidRPr="000F41BB">
        <w:rPr>
          <w:rFonts w:asciiTheme="majorHAnsi" w:hAnsiTheme="majorHAnsi" w:cstheme="majorHAnsi"/>
        </w:rPr>
        <w:t xml:space="preserve"> </w:t>
      </w:r>
      <w:proofErr w:type="spellStart"/>
      <w:r w:rsidRPr="000F41BB">
        <w:rPr>
          <w:rFonts w:asciiTheme="majorHAnsi" w:hAnsiTheme="majorHAnsi" w:cstheme="majorHAnsi"/>
        </w:rPr>
        <w:t>results</w:t>
      </w:r>
      <w:proofErr w:type="spellEnd"/>
      <w:r w:rsidRPr="000F41BB">
        <w:rPr>
          <w:rFonts w:asciiTheme="majorHAnsi" w:hAnsiTheme="majorHAnsi" w:cstheme="majorHAnsi"/>
        </w:rPr>
        <w:t xml:space="preserve">. In </w:t>
      </w:r>
      <w:proofErr w:type="spellStart"/>
      <w:r w:rsidRPr="000F41BB">
        <w:rPr>
          <w:rFonts w:asciiTheme="majorHAnsi" w:hAnsiTheme="majorHAnsi" w:cstheme="majorHAnsi"/>
        </w:rPr>
        <w:t>particular</w:t>
      </w:r>
      <w:proofErr w:type="spellEnd"/>
      <w:r w:rsidRPr="000F41BB">
        <w:rPr>
          <w:rFonts w:asciiTheme="majorHAnsi" w:hAnsiTheme="majorHAnsi" w:cstheme="majorHAnsi"/>
        </w:rPr>
        <w:t xml:space="preserve">, </w:t>
      </w:r>
      <w:proofErr w:type="spellStart"/>
      <w:r w:rsidRPr="000F41BB">
        <w:rPr>
          <w:rFonts w:asciiTheme="majorHAnsi" w:hAnsiTheme="majorHAnsi" w:cstheme="majorHAnsi"/>
        </w:rPr>
        <w:t>they</w:t>
      </w:r>
      <w:proofErr w:type="spellEnd"/>
      <w:r w:rsidRPr="000F41BB">
        <w:rPr>
          <w:rFonts w:asciiTheme="majorHAnsi" w:hAnsiTheme="majorHAnsi" w:cstheme="majorHAnsi"/>
        </w:rPr>
        <w:t xml:space="preserve"> must </w:t>
      </w:r>
      <w:proofErr w:type="spellStart"/>
      <w:r w:rsidRPr="000F41BB">
        <w:rPr>
          <w:rFonts w:asciiTheme="majorHAnsi" w:hAnsiTheme="majorHAnsi" w:cstheme="majorHAnsi"/>
        </w:rPr>
        <w:t>ensure</w:t>
      </w:r>
      <w:proofErr w:type="spellEnd"/>
      <w:r w:rsidRPr="000F41BB">
        <w:rPr>
          <w:rFonts w:asciiTheme="majorHAnsi" w:hAnsiTheme="majorHAnsi" w:cstheme="majorHAnsi"/>
        </w:rPr>
        <w:t xml:space="preserve"> </w:t>
      </w:r>
      <w:proofErr w:type="spellStart"/>
      <w:r w:rsidRPr="000F41BB">
        <w:rPr>
          <w:rFonts w:asciiTheme="majorHAnsi" w:hAnsiTheme="majorHAnsi" w:cstheme="majorHAnsi"/>
        </w:rPr>
        <w:t>that</w:t>
      </w:r>
      <w:proofErr w:type="spellEnd"/>
      <w:r w:rsidRPr="000F41BB">
        <w:rPr>
          <w:rFonts w:asciiTheme="majorHAnsi" w:hAnsiTheme="majorHAnsi" w:cstheme="majorHAnsi"/>
        </w:rPr>
        <w:t xml:space="preserve">: </w:t>
      </w:r>
    </w:p>
    <w:p w14:paraId="0DD0D23B" w14:textId="3EDFFA6E" w:rsidR="00447224" w:rsidRPr="00447224" w:rsidRDefault="00447224" w:rsidP="00447224">
      <w:pPr>
        <w:pStyle w:val="Paragraphedeliste"/>
        <w:numPr>
          <w:ilvl w:val="0"/>
          <w:numId w:val="30"/>
        </w:numPr>
        <w:jc w:val="both"/>
        <w:rPr>
          <w:rFonts w:asciiTheme="majorHAnsi" w:hAnsiTheme="majorHAnsi" w:cstheme="majorHAnsi"/>
        </w:rPr>
      </w:pPr>
      <w:r w:rsidRPr="00447224">
        <w:rPr>
          <w:rFonts w:asciiTheme="majorHAnsi" w:hAnsiTheme="majorHAnsi" w:cstheme="majorHAnsi"/>
        </w:rPr>
        <w:t xml:space="preserve">at the latest at the time of publication, a machine-readable electronic copy of the published version or the final peer-reviewed manuscript accepted for publication, is deposited in a trusted repository for scientific publications </w:t>
      </w:r>
    </w:p>
    <w:p w14:paraId="1F1DDFC7" w14:textId="4792531C" w:rsidR="00447224" w:rsidRPr="00447224" w:rsidRDefault="00447224" w:rsidP="00447224">
      <w:pPr>
        <w:pStyle w:val="Paragraphedeliste"/>
        <w:numPr>
          <w:ilvl w:val="0"/>
          <w:numId w:val="30"/>
        </w:numPr>
        <w:jc w:val="both"/>
        <w:rPr>
          <w:rFonts w:asciiTheme="majorHAnsi" w:hAnsiTheme="majorHAnsi" w:cstheme="majorHAnsi"/>
        </w:rPr>
      </w:pPr>
      <w:r w:rsidRPr="00447224">
        <w:rPr>
          <w:rFonts w:asciiTheme="majorHAnsi" w:hAnsiTheme="majorHAnsi" w:cstheme="majorHAnsi"/>
        </w:rPr>
        <w:t xml:space="preserve">immediate open access is provided to the deposited publication via the repository, under the latest available version of the Creative Commons Attribution International Public Licence (CC BY) or a </w:t>
      </w:r>
      <w:proofErr w:type="spellStart"/>
      <w:r w:rsidRPr="00447224">
        <w:rPr>
          <w:rFonts w:asciiTheme="majorHAnsi" w:hAnsiTheme="majorHAnsi" w:cstheme="majorHAnsi"/>
        </w:rPr>
        <w:t>licence</w:t>
      </w:r>
      <w:proofErr w:type="spellEnd"/>
      <w:r w:rsidRPr="00447224">
        <w:rPr>
          <w:rFonts w:asciiTheme="majorHAnsi" w:hAnsiTheme="majorHAnsi" w:cstheme="majorHAnsi"/>
        </w:rPr>
        <w:t xml:space="preserve"> with equivalent rights; for monographs and other long-text formats, the </w:t>
      </w:r>
      <w:proofErr w:type="spellStart"/>
      <w:r w:rsidRPr="00447224">
        <w:rPr>
          <w:rFonts w:asciiTheme="majorHAnsi" w:hAnsiTheme="majorHAnsi" w:cstheme="majorHAnsi"/>
        </w:rPr>
        <w:t>licence</w:t>
      </w:r>
      <w:proofErr w:type="spellEnd"/>
      <w:r w:rsidRPr="00447224">
        <w:rPr>
          <w:rFonts w:asciiTheme="majorHAnsi" w:hAnsiTheme="majorHAnsi" w:cstheme="majorHAnsi"/>
        </w:rPr>
        <w:t xml:space="preserve"> may exclude commercial uses and derivative works (e.g. CC BY-NC, CC BY-ND) and </w:t>
      </w:r>
    </w:p>
    <w:p w14:paraId="581E8D90" w14:textId="2E9D1791" w:rsidR="00447224" w:rsidRPr="00447224" w:rsidRDefault="00447224" w:rsidP="00447224">
      <w:pPr>
        <w:pStyle w:val="Paragraphedeliste"/>
        <w:numPr>
          <w:ilvl w:val="0"/>
          <w:numId w:val="30"/>
        </w:numPr>
        <w:jc w:val="both"/>
        <w:rPr>
          <w:rFonts w:asciiTheme="majorHAnsi" w:hAnsiTheme="majorHAnsi" w:cstheme="majorHAnsi"/>
        </w:rPr>
      </w:pPr>
      <w:proofErr w:type="gramStart"/>
      <w:r w:rsidRPr="00447224">
        <w:rPr>
          <w:rFonts w:asciiTheme="majorHAnsi" w:hAnsiTheme="majorHAnsi" w:cstheme="majorHAnsi"/>
        </w:rPr>
        <w:t>information</w:t>
      </w:r>
      <w:proofErr w:type="gramEnd"/>
      <w:r w:rsidRPr="00447224">
        <w:rPr>
          <w:rFonts w:asciiTheme="majorHAnsi" w:hAnsiTheme="majorHAnsi" w:cstheme="majorHAnsi"/>
        </w:rPr>
        <w:t xml:space="preserve"> is given via the repository about any research output or any other tools and instruments needed to validate the conclusions of the scientific publication. </w:t>
      </w:r>
    </w:p>
    <w:p w14:paraId="2729B6F7" w14:textId="77777777" w:rsidR="00447224" w:rsidRPr="000F41BB" w:rsidRDefault="00447224" w:rsidP="00447224">
      <w:pPr>
        <w:jc w:val="both"/>
        <w:rPr>
          <w:rFonts w:asciiTheme="majorHAnsi" w:hAnsiTheme="majorHAnsi" w:cstheme="majorHAnsi"/>
        </w:rPr>
      </w:pPr>
      <w:proofErr w:type="spellStart"/>
      <w:r w:rsidRPr="000F41BB">
        <w:rPr>
          <w:rFonts w:asciiTheme="majorHAnsi" w:hAnsiTheme="majorHAnsi" w:cstheme="majorHAnsi"/>
        </w:rPr>
        <w:t>Beneficiaries</w:t>
      </w:r>
      <w:proofErr w:type="spellEnd"/>
      <w:r w:rsidRPr="000F41BB">
        <w:rPr>
          <w:rFonts w:asciiTheme="majorHAnsi" w:hAnsiTheme="majorHAnsi" w:cstheme="majorHAnsi"/>
        </w:rPr>
        <w:t xml:space="preserve"> (or </w:t>
      </w:r>
      <w:proofErr w:type="spellStart"/>
      <w:r w:rsidRPr="000F41BB">
        <w:rPr>
          <w:rFonts w:asciiTheme="majorHAnsi" w:hAnsiTheme="majorHAnsi" w:cstheme="majorHAnsi"/>
        </w:rPr>
        <w:t>authors</w:t>
      </w:r>
      <w:proofErr w:type="spellEnd"/>
      <w:r w:rsidRPr="000F41BB">
        <w:rPr>
          <w:rFonts w:asciiTheme="majorHAnsi" w:hAnsiTheme="majorHAnsi" w:cstheme="majorHAnsi"/>
        </w:rPr>
        <w:t xml:space="preserve">) must </w:t>
      </w:r>
      <w:proofErr w:type="spellStart"/>
      <w:r w:rsidRPr="000F41BB">
        <w:rPr>
          <w:rFonts w:asciiTheme="majorHAnsi" w:hAnsiTheme="majorHAnsi" w:cstheme="majorHAnsi"/>
        </w:rPr>
        <w:t>retain</w:t>
      </w:r>
      <w:proofErr w:type="spellEnd"/>
      <w:r w:rsidRPr="000F41BB">
        <w:rPr>
          <w:rFonts w:asciiTheme="majorHAnsi" w:hAnsiTheme="majorHAnsi" w:cstheme="majorHAnsi"/>
        </w:rPr>
        <w:t xml:space="preserve"> </w:t>
      </w:r>
      <w:proofErr w:type="spellStart"/>
      <w:r w:rsidRPr="000F41BB">
        <w:rPr>
          <w:rFonts w:asciiTheme="majorHAnsi" w:hAnsiTheme="majorHAnsi" w:cstheme="majorHAnsi"/>
        </w:rPr>
        <w:t>sufficient</w:t>
      </w:r>
      <w:proofErr w:type="spellEnd"/>
      <w:r w:rsidRPr="000F41BB">
        <w:rPr>
          <w:rFonts w:asciiTheme="majorHAnsi" w:hAnsiTheme="majorHAnsi" w:cstheme="majorHAnsi"/>
        </w:rPr>
        <w:t xml:space="preserve"> </w:t>
      </w:r>
      <w:proofErr w:type="spellStart"/>
      <w:r w:rsidRPr="000F41BB">
        <w:rPr>
          <w:rFonts w:asciiTheme="majorHAnsi" w:hAnsiTheme="majorHAnsi" w:cstheme="majorHAnsi"/>
        </w:rPr>
        <w:t>intellectual</w:t>
      </w:r>
      <w:proofErr w:type="spellEnd"/>
      <w:r w:rsidRPr="000F41BB">
        <w:rPr>
          <w:rFonts w:asciiTheme="majorHAnsi" w:hAnsiTheme="majorHAnsi" w:cstheme="majorHAnsi"/>
        </w:rPr>
        <w:t xml:space="preserve"> </w:t>
      </w:r>
      <w:proofErr w:type="spellStart"/>
      <w:r w:rsidRPr="000F41BB">
        <w:rPr>
          <w:rFonts w:asciiTheme="majorHAnsi" w:hAnsiTheme="majorHAnsi" w:cstheme="majorHAnsi"/>
        </w:rPr>
        <w:t>property</w:t>
      </w:r>
      <w:proofErr w:type="spellEnd"/>
      <w:r w:rsidRPr="000F41BB">
        <w:rPr>
          <w:rFonts w:asciiTheme="majorHAnsi" w:hAnsiTheme="majorHAnsi" w:cstheme="majorHAnsi"/>
        </w:rPr>
        <w:t xml:space="preserve"> </w:t>
      </w:r>
      <w:proofErr w:type="spellStart"/>
      <w:r w:rsidRPr="000F41BB">
        <w:rPr>
          <w:rFonts w:asciiTheme="majorHAnsi" w:hAnsiTheme="majorHAnsi" w:cstheme="majorHAnsi"/>
        </w:rPr>
        <w:t>rights</w:t>
      </w:r>
      <w:proofErr w:type="spellEnd"/>
      <w:r w:rsidRPr="000F41BB">
        <w:rPr>
          <w:rFonts w:asciiTheme="majorHAnsi" w:hAnsiTheme="majorHAnsi" w:cstheme="majorHAnsi"/>
        </w:rPr>
        <w:t xml:space="preserve"> to </w:t>
      </w:r>
      <w:proofErr w:type="spellStart"/>
      <w:r w:rsidRPr="000F41BB">
        <w:rPr>
          <w:rFonts w:asciiTheme="majorHAnsi" w:hAnsiTheme="majorHAnsi" w:cstheme="majorHAnsi"/>
        </w:rPr>
        <w:t>comply</w:t>
      </w:r>
      <w:proofErr w:type="spellEnd"/>
      <w:r w:rsidRPr="000F41BB">
        <w:rPr>
          <w:rFonts w:asciiTheme="majorHAnsi" w:hAnsiTheme="majorHAnsi" w:cstheme="majorHAnsi"/>
        </w:rPr>
        <w:t xml:space="preserve"> </w:t>
      </w:r>
      <w:proofErr w:type="spellStart"/>
      <w:r w:rsidRPr="000F41BB">
        <w:rPr>
          <w:rFonts w:asciiTheme="majorHAnsi" w:hAnsiTheme="majorHAnsi" w:cstheme="majorHAnsi"/>
        </w:rPr>
        <w:t>with</w:t>
      </w:r>
      <w:proofErr w:type="spellEnd"/>
      <w:r w:rsidRPr="000F41BB">
        <w:rPr>
          <w:rFonts w:asciiTheme="majorHAnsi" w:hAnsiTheme="majorHAnsi" w:cstheme="majorHAnsi"/>
        </w:rPr>
        <w:t xml:space="preserve"> the open </w:t>
      </w:r>
      <w:proofErr w:type="spellStart"/>
      <w:r w:rsidRPr="000F41BB">
        <w:rPr>
          <w:rFonts w:asciiTheme="majorHAnsi" w:hAnsiTheme="majorHAnsi" w:cstheme="majorHAnsi"/>
        </w:rPr>
        <w:t>access</w:t>
      </w:r>
      <w:proofErr w:type="spellEnd"/>
      <w:r w:rsidRPr="000F41BB">
        <w:rPr>
          <w:rFonts w:asciiTheme="majorHAnsi" w:hAnsiTheme="majorHAnsi" w:cstheme="majorHAnsi"/>
        </w:rPr>
        <w:t xml:space="preserve"> </w:t>
      </w:r>
      <w:proofErr w:type="spellStart"/>
      <w:r w:rsidRPr="000F41BB">
        <w:rPr>
          <w:rFonts w:asciiTheme="majorHAnsi" w:hAnsiTheme="majorHAnsi" w:cstheme="majorHAnsi"/>
        </w:rPr>
        <w:t>requirements</w:t>
      </w:r>
      <w:proofErr w:type="spellEnd"/>
      <w:r w:rsidRPr="000F41BB">
        <w:rPr>
          <w:rFonts w:asciiTheme="majorHAnsi" w:hAnsiTheme="majorHAnsi" w:cstheme="majorHAnsi"/>
        </w:rPr>
        <w:t xml:space="preserve">. </w:t>
      </w:r>
    </w:p>
    <w:p w14:paraId="065CD98E" w14:textId="77777777" w:rsidR="00447224" w:rsidRPr="000F41BB" w:rsidRDefault="00447224" w:rsidP="00447224">
      <w:pPr>
        <w:jc w:val="both"/>
        <w:rPr>
          <w:rFonts w:asciiTheme="majorHAnsi" w:hAnsiTheme="majorHAnsi" w:cstheme="majorHAnsi"/>
        </w:rPr>
      </w:pPr>
      <w:proofErr w:type="spellStart"/>
      <w:r w:rsidRPr="000F41BB">
        <w:rPr>
          <w:rFonts w:asciiTheme="majorHAnsi" w:hAnsiTheme="majorHAnsi" w:cstheme="majorHAnsi"/>
        </w:rPr>
        <w:t>Metadata</w:t>
      </w:r>
      <w:proofErr w:type="spellEnd"/>
      <w:r w:rsidRPr="000F41BB">
        <w:rPr>
          <w:rFonts w:asciiTheme="majorHAnsi" w:hAnsiTheme="majorHAnsi" w:cstheme="majorHAnsi"/>
        </w:rPr>
        <w:t xml:space="preserve"> of </w:t>
      </w:r>
      <w:proofErr w:type="spellStart"/>
      <w:r w:rsidRPr="000F41BB">
        <w:rPr>
          <w:rFonts w:asciiTheme="majorHAnsi" w:hAnsiTheme="majorHAnsi" w:cstheme="majorHAnsi"/>
        </w:rPr>
        <w:t>deposited</w:t>
      </w:r>
      <w:proofErr w:type="spellEnd"/>
      <w:r w:rsidRPr="000F41BB">
        <w:rPr>
          <w:rFonts w:asciiTheme="majorHAnsi" w:hAnsiTheme="majorHAnsi" w:cstheme="majorHAnsi"/>
        </w:rPr>
        <w:t xml:space="preserve"> publications must </w:t>
      </w:r>
      <w:proofErr w:type="spellStart"/>
      <w:r w:rsidRPr="000F41BB">
        <w:rPr>
          <w:rFonts w:asciiTheme="majorHAnsi" w:hAnsiTheme="majorHAnsi" w:cstheme="majorHAnsi"/>
        </w:rPr>
        <w:t>be</w:t>
      </w:r>
      <w:proofErr w:type="spellEnd"/>
      <w:r w:rsidRPr="000F41BB">
        <w:rPr>
          <w:rFonts w:asciiTheme="majorHAnsi" w:hAnsiTheme="majorHAnsi" w:cstheme="majorHAnsi"/>
        </w:rPr>
        <w:t xml:space="preserve"> open </w:t>
      </w:r>
      <w:proofErr w:type="spellStart"/>
      <w:r w:rsidRPr="000F41BB">
        <w:rPr>
          <w:rFonts w:asciiTheme="majorHAnsi" w:hAnsiTheme="majorHAnsi" w:cstheme="majorHAnsi"/>
        </w:rPr>
        <w:t>under</w:t>
      </w:r>
      <w:proofErr w:type="spellEnd"/>
      <w:r w:rsidRPr="000F41BB">
        <w:rPr>
          <w:rFonts w:asciiTheme="majorHAnsi" w:hAnsiTheme="majorHAnsi" w:cstheme="majorHAnsi"/>
        </w:rPr>
        <w:t xml:space="preserve"> a </w:t>
      </w:r>
      <w:proofErr w:type="spellStart"/>
      <w:r w:rsidRPr="000F41BB">
        <w:rPr>
          <w:rFonts w:asciiTheme="majorHAnsi" w:hAnsiTheme="majorHAnsi" w:cstheme="majorHAnsi"/>
        </w:rPr>
        <w:t>Creative</w:t>
      </w:r>
      <w:proofErr w:type="spellEnd"/>
      <w:r w:rsidRPr="000F41BB">
        <w:rPr>
          <w:rFonts w:asciiTheme="majorHAnsi" w:hAnsiTheme="majorHAnsi" w:cstheme="majorHAnsi"/>
        </w:rPr>
        <w:t xml:space="preserve"> Common Public Domain </w:t>
      </w:r>
      <w:proofErr w:type="spellStart"/>
      <w:r w:rsidRPr="000F41BB">
        <w:rPr>
          <w:rFonts w:asciiTheme="majorHAnsi" w:hAnsiTheme="majorHAnsi" w:cstheme="majorHAnsi"/>
        </w:rPr>
        <w:t>Dedication</w:t>
      </w:r>
      <w:proofErr w:type="spellEnd"/>
      <w:r w:rsidRPr="000F41BB">
        <w:rPr>
          <w:rFonts w:asciiTheme="majorHAnsi" w:hAnsiTheme="majorHAnsi" w:cstheme="majorHAnsi"/>
        </w:rPr>
        <w:t xml:space="preserve"> (CC 0) or </w:t>
      </w:r>
      <w:proofErr w:type="spellStart"/>
      <w:r w:rsidRPr="000F41BB">
        <w:rPr>
          <w:rFonts w:asciiTheme="majorHAnsi" w:hAnsiTheme="majorHAnsi" w:cstheme="majorHAnsi"/>
        </w:rPr>
        <w:t>equivalent</w:t>
      </w:r>
      <w:proofErr w:type="spellEnd"/>
      <w:r w:rsidRPr="000F41BB">
        <w:rPr>
          <w:rFonts w:asciiTheme="majorHAnsi" w:hAnsiTheme="majorHAnsi" w:cstheme="majorHAnsi"/>
        </w:rPr>
        <w:t xml:space="preserve">, in line </w:t>
      </w:r>
      <w:proofErr w:type="spellStart"/>
      <w:r w:rsidRPr="000F41BB">
        <w:rPr>
          <w:rFonts w:asciiTheme="majorHAnsi" w:hAnsiTheme="majorHAnsi" w:cstheme="majorHAnsi"/>
        </w:rPr>
        <w:t>with</w:t>
      </w:r>
      <w:proofErr w:type="spellEnd"/>
      <w:r w:rsidRPr="000F41BB">
        <w:rPr>
          <w:rFonts w:asciiTheme="majorHAnsi" w:hAnsiTheme="majorHAnsi" w:cstheme="majorHAnsi"/>
        </w:rPr>
        <w:t xml:space="preserve"> the FAIR </w:t>
      </w:r>
      <w:proofErr w:type="spellStart"/>
      <w:r w:rsidRPr="000F41BB">
        <w:rPr>
          <w:rFonts w:asciiTheme="majorHAnsi" w:hAnsiTheme="majorHAnsi" w:cstheme="majorHAnsi"/>
        </w:rPr>
        <w:t>principles</w:t>
      </w:r>
      <w:proofErr w:type="spellEnd"/>
      <w:r w:rsidRPr="000F41BB">
        <w:rPr>
          <w:rFonts w:asciiTheme="majorHAnsi" w:hAnsiTheme="majorHAnsi" w:cstheme="majorHAnsi"/>
        </w:rPr>
        <w:t xml:space="preserve"> (in </w:t>
      </w:r>
      <w:proofErr w:type="spellStart"/>
      <w:r w:rsidRPr="000F41BB">
        <w:rPr>
          <w:rFonts w:asciiTheme="majorHAnsi" w:hAnsiTheme="majorHAnsi" w:cstheme="majorHAnsi"/>
        </w:rPr>
        <w:t>particular</w:t>
      </w:r>
      <w:proofErr w:type="spellEnd"/>
      <w:r w:rsidRPr="000F41BB">
        <w:rPr>
          <w:rFonts w:asciiTheme="majorHAnsi" w:hAnsiTheme="majorHAnsi" w:cstheme="majorHAnsi"/>
        </w:rPr>
        <w:t xml:space="preserve"> machine-</w:t>
      </w:r>
      <w:proofErr w:type="spellStart"/>
      <w:r w:rsidRPr="000F41BB">
        <w:rPr>
          <w:rFonts w:asciiTheme="majorHAnsi" w:hAnsiTheme="majorHAnsi" w:cstheme="majorHAnsi"/>
        </w:rPr>
        <w:t>actionable</w:t>
      </w:r>
      <w:proofErr w:type="spellEnd"/>
      <w:r w:rsidRPr="000F41BB">
        <w:rPr>
          <w:rFonts w:asciiTheme="majorHAnsi" w:hAnsiTheme="majorHAnsi" w:cstheme="majorHAnsi"/>
        </w:rPr>
        <w:t xml:space="preserve">) and </w:t>
      </w:r>
      <w:proofErr w:type="spellStart"/>
      <w:r w:rsidRPr="000F41BB">
        <w:rPr>
          <w:rFonts w:asciiTheme="majorHAnsi" w:hAnsiTheme="majorHAnsi" w:cstheme="majorHAnsi"/>
        </w:rPr>
        <w:t>provide</w:t>
      </w:r>
      <w:proofErr w:type="spellEnd"/>
      <w:r w:rsidRPr="000F41BB">
        <w:rPr>
          <w:rFonts w:asciiTheme="majorHAnsi" w:hAnsiTheme="majorHAnsi" w:cstheme="majorHAnsi"/>
        </w:rPr>
        <w:t xml:space="preserve"> information at least about the </w:t>
      </w:r>
      <w:proofErr w:type="spellStart"/>
      <w:r w:rsidRPr="000F41BB">
        <w:rPr>
          <w:rFonts w:asciiTheme="majorHAnsi" w:hAnsiTheme="majorHAnsi" w:cstheme="majorHAnsi"/>
        </w:rPr>
        <w:t>following</w:t>
      </w:r>
      <w:proofErr w:type="spellEnd"/>
      <w:r w:rsidRPr="000F41BB">
        <w:rPr>
          <w:rFonts w:asciiTheme="majorHAnsi" w:hAnsiTheme="majorHAnsi" w:cstheme="majorHAnsi"/>
        </w:rPr>
        <w:t>: publication (</w:t>
      </w:r>
      <w:proofErr w:type="spellStart"/>
      <w:r w:rsidRPr="000F41BB">
        <w:rPr>
          <w:rFonts w:asciiTheme="majorHAnsi" w:hAnsiTheme="majorHAnsi" w:cstheme="majorHAnsi"/>
        </w:rPr>
        <w:t>author</w:t>
      </w:r>
      <w:proofErr w:type="spellEnd"/>
      <w:r w:rsidRPr="000F41BB">
        <w:rPr>
          <w:rFonts w:asciiTheme="majorHAnsi" w:hAnsiTheme="majorHAnsi" w:cstheme="majorHAnsi"/>
        </w:rPr>
        <w:t xml:space="preserve">(s), </w:t>
      </w:r>
      <w:proofErr w:type="spellStart"/>
      <w:r w:rsidRPr="000F41BB">
        <w:rPr>
          <w:rFonts w:asciiTheme="majorHAnsi" w:hAnsiTheme="majorHAnsi" w:cstheme="majorHAnsi"/>
        </w:rPr>
        <w:t>title</w:t>
      </w:r>
      <w:proofErr w:type="spellEnd"/>
      <w:r w:rsidRPr="000F41BB">
        <w:rPr>
          <w:rFonts w:asciiTheme="majorHAnsi" w:hAnsiTheme="majorHAnsi" w:cstheme="majorHAnsi"/>
        </w:rPr>
        <w:t xml:space="preserve">, date of publication, publication venue); Horizon Europe or Euratom </w:t>
      </w:r>
      <w:proofErr w:type="spellStart"/>
      <w:r w:rsidRPr="000F41BB">
        <w:rPr>
          <w:rFonts w:asciiTheme="majorHAnsi" w:hAnsiTheme="majorHAnsi" w:cstheme="majorHAnsi"/>
        </w:rPr>
        <w:t>funding</w:t>
      </w:r>
      <w:proofErr w:type="spellEnd"/>
      <w:r w:rsidRPr="000F41BB">
        <w:rPr>
          <w:rFonts w:asciiTheme="majorHAnsi" w:hAnsiTheme="majorHAnsi" w:cstheme="majorHAnsi"/>
        </w:rPr>
        <w:t xml:space="preserve">; </w:t>
      </w:r>
      <w:proofErr w:type="spellStart"/>
      <w:r w:rsidRPr="000F41BB">
        <w:rPr>
          <w:rFonts w:asciiTheme="majorHAnsi" w:hAnsiTheme="majorHAnsi" w:cstheme="majorHAnsi"/>
        </w:rPr>
        <w:t>grant</w:t>
      </w:r>
      <w:proofErr w:type="spellEnd"/>
      <w:r w:rsidRPr="000F41BB">
        <w:rPr>
          <w:rFonts w:asciiTheme="majorHAnsi" w:hAnsiTheme="majorHAnsi" w:cstheme="majorHAnsi"/>
        </w:rPr>
        <w:t xml:space="preserve"> project </w:t>
      </w:r>
      <w:proofErr w:type="spellStart"/>
      <w:r w:rsidRPr="000F41BB">
        <w:rPr>
          <w:rFonts w:asciiTheme="majorHAnsi" w:hAnsiTheme="majorHAnsi" w:cstheme="majorHAnsi"/>
        </w:rPr>
        <w:t>name</w:t>
      </w:r>
      <w:proofErr w:type="spellEnd"/>
      <w:r w:rsidRPr="000F41BB">
        <w:rPr>
          <w:rFonts w:asciiTheme="majorHAnsi" w:hAnsiTheme="majorHAnsi" w:cstheme="majorHAnsi"/>
        </w:rPr>
        <w:t xml:space="preserve">, </w:t>
      </w:r>
      <w:proofErr w:type="spellStart"/>
      <w:r w:rsidRPr="000F41BB">
        <w:rPr>
          <w:rFonts w:asciiTheme="majorHAnsi" w:hAnsiTheme="majorHAnsi" w:cstheme="majorHAnsi"/>
        </w:rPr>
        <w:t>acronym</w:t>
      </w:r>
      <w:proofErr w:type="spellEnd"/>
      <w:r w:rsidRPr="000F41BB">
        <w:rPr>
          <w:rFonts w:asciiTheme="majorHAnsi" w:hAnsiTheme="majorHAnsi" w:cstheme="majorHAnsi"/>
        </w:rPr>
        <w:t xml:space="preserve"> and </w:t>
      </w:r>
      <w:proofErr w:type="spellStart"/>
      <w:r w:rsidRPr="000F41BB">
        <w:rPr>
          <w:rFonts w:asciiTheme="majorHAnsi" w:hAnsiTheme="majorHAnsi" w:cstheme="majorHAnsi"/>
        </w:rPr>
        <w:t>number</w:t>
      </w:r>
      <w:proofErr w:type="spellEnd"/>
      <w:r w:rsidRPr="000F41BB">
        <w:rPr>
          <w:rFonts w:asciiTheme="majorHAnsi" w:hAnsiTheme="majorHAnsi" w:cstheme="majorHAnsi"/>
        </w:rPr>
        <w:t xml:space="preserve">; </w:t>
      </w:r>
      <w:proofErr w:type="spellStart"/>
      <w:r w:rsidRPr="000F41BB">
        <w:rPr>
          <w:rFonts w:asciiTheme="majorHAnsi" w:hAnsiTheme="majorHAnsi" w:cstheme="majorHAnsi"/>
        </w:rPr>
        <w:t>licensing</w:t>
      </w:r>
      <w:proofErr w:type="spellEnd"/>
      <w:r w:rsidRPr="000F41BB">
        <w:rPr>
          <w:rFonts w:asciiTheme="majorHAnsi" w:hAnsiTheme="majorHAnsi" w:cstheme="majorHAnsi"/>
        </w:rPr>
        <w:t xml:space="preserve"> </w:t>
      </w:r>
      <w:proofErr w:type="spellStart"/>
      <w:r w:rsidRPr="000F41BB">
        <w:rPr>
          <w:rFonts w:asciiTheme="majorHAnsi" w:hAnsiTheme="majorHAnsi" w:cstheme="majorHAnsi"/>
        </w:rPr>
        <w:t>terms</w:t>
      </w:r>
      <w:proofErr w:type="spellEnd"/>
      <w:r w:rsidRPr="000F41BB">
        <w:rPr>
          <w:rFonts w:asciiTheme="majorHAnsi" w:hAnsiTheme="majorHAnsi" w:cstheme="majorHAnsi"/>
        </w:rPr>
        <w:t xml:space="preserve">; persistent </w:t>
      </w:r>
      <w:proofErr w:type="spellStart"/>
      <w:r w:rsidRPr="000F41BB">
        <w:rPr>
          <w:rFonts w:asciiTheme="majorHAnsi" w:hAnsiTheme="majorHAnsi" w:cstheme="majorHAnsi"/>
        </w:rPr>
        <w:t>identifiers</w:t>
      </w:r>
      <w:proofErr w:type="spellEnd"/>
      <w:r w:rsidRPr="000F41BB">
        <w:rPr>
          <w:rFonts w:asciiTheme="majorHAnsi" w:hAnsiTheme="majorHAnsi" w:cstheme="majorHAnsi"/>
        </w:rPr>
        <w:t xml:space="preserve"> for the publication, the </w:t>
      </w:r>
      <w:proofErr w:type="spellStart"/>
      <w:r w:rsidRPr="000F41BB">
        <w:rPr>
          <w:rFonts w:asciiTheme="majorHAnsi" w:hAnsiTheme="majorHAnsi" w:cstheme="majorHAnsi"/>
        </w:rPr>
        <w:t>authors</w:t>
      </w:r>
      <w:proofErr w:type="spellEnd"/>
      <w:r w:rsidRPr="000F41BB">
        <w:rPr>
          <w:rFonts w:asciiTheme="majorHAnsi" w:hAnsiTheme="majorHAnsi" w:cstheme="majorHAnsi"/>
        </w:rPr>
        <w:t xml:space="preserve"> </w:t>
      </w:r>
      <w:proofErr w:type="spellStart"/>
      <w:r w:rsidRPr="000F41BB">
        <w:rPr>
          <w:rFonts w:asciiTheme="majorHAnsi" w:hAnsiTheme="majorHAnsi" w:cstheme="majorHAnsi"/>
        </w:rPr>
        <w:t>involved</w:t>
      </w:r>
      <w:proofErr w:type="spellEnd"/>
      <w:r w:rsidRPr="000F41BB">
        <w:rPr>
          <w:rFonts w:asciiTheme="majorHAnsi" w:hAnsiTheme="majorHAnsi" w:cstheme="majorHAnsi"/>
        </w:rPr>
        <w:t xml:space="preserve"> in the action and, if possible, for </w:t>
      </w:r>
      <w:proofErr w:type="spellStart"/>
      <w:r w:rsidRPr="000F41BB">
        <w:rPr>
          <w:rFonts w:asciiTheme="majorHAnsi" w:hAnsiTheme="majorHAnsi" w:cstheme="majorHAnsi"/>
        </w:rPr>
        <w:t>their</w:t>
      </w:r>
      <w:proofErr w:type="spellEnd"/>
      <w:r w:rsidRPr="000F41BB">
        <w:rPr>
          <w:rFonts w:asciiTheme="majorHAnsi" w:hAnsiTheme="majorHAnsi" w:cstheme="majorHAnsi"/>
        </w:rPr>
        <w:t xml:space="preserve"> organisations and the </w:t>
      </w:r>
      <w:proofErr w:type="spellStart"/>
      <w:r w:rsidRPr="000F41BB">
        <w:rPr>
          <w:rFonts w:asciiTheme="majorHAnsi" w:hAnsiTheme="majorHAnsi" w:cstheme="majorHAnsi"/>
        </w:rPr>
        <w:t>grant</w:t>
      </w:r>
      <w:proofErr w:type="spellEnd"/>
      <w:r w:rsidRPr="000F41BB">
        <w:rPr>
          <w:rFonts w:asciiTheme="majorHAnsi" w:hAnsiTheme="majorHAnsi" w:cstheme="majorHAnsi"/>
        </w:rPr>
        <w:t xml:space="preserve">. </w:t>
      </w:r>
      <w:proofErr w:type="spellStart"/>
      <w:r w:rsidRPr="000F41BB">
        <w:rPr>
          <w:rFonts w:asciiTheme="majorHAnsi" w:hAnsiTheme="majorHAnsi" w:cstheme="majorHAnsi"/>
        </w:rPr>
        <w:t>Where</w:t>
      </w:r>
      <w:proofErr w:type="spellEnd"/>
      <w:r w:rsidRPr="000F41BB">
        <w:rPr>
          <w:rFonts w:asciiTheme="majorHAnsi" w:hAnsiTheme="majorHAnsi" w:cstheme="majorHAnsi"/>
        </w:rPr>
        <w:t xml:space="preserve"> applicable, the </w:t>
      </w:r>
      <w:proofErr w:type="spellStart"/>
      <w:r w:rsidRPr="000F41BB">
        <w:rPr>
          <w:rFonts w:asciiTheme="majorHAnsi" w:hAnsiTheme="majorHAnsi" w:cstheme="majorHAnsi"/>
        </w:rPr>
        <w:t>metadata</w:t>
      </w:r>
      <w:proofErr w:type="spellEnd"/>
      <w:r w:rsidRPr="000F41BB">
        <w:rPr>
          <w:rFonts w:asciiTheme="majorHAnsi" w:hAnsiTheme="majorHAnsi" w:cstheme="majorHAnsi"/>
        </w:rPr>
        <w:t xml:space="preserve"> must </w:t>
      </w:r>
      <w:proofErr w:type="spellStart"/>
      <w:r w:rsidRPr="000F41BB">
        <w:rPr>
          <w:rFonts w:asciiTheme="majorHAnsi" w:hAnsiTheme="majorHAnsi" w:cstheme="majorHAnsi"/>
        </w:rPr>
        <w:t>include</w:t>
      </w:r>
      <w:proofErr w:type="spellEnd"/>
      <w:r w:rsidRPr="000F41BB">
        <w:rPr>
          <w:rFonts w:asciiTheme="majorHAnsi" w:hAnsiTheme="majorHAnsi" w:cstheme="majorHAnsi"/>
        </w:rPr>
        <w:t xml:space="preserve"> persistent </w:t>
      </w:r>
      <w:proofErr w:type="spellStart"/>
      <w:r w:rsidRPr="000F41BB">
        <w:rPr>
          <w:rFonts w:asciiTheme="majorHAnsi" w:hAnsiTheme="majorHAnsi" w:cstheme="majorHAnsi"/>
        </w:rPr>
        <w:t>identifiers</w:t>
      </w:r>
      <w:proofErr w:type="spellEnd"/>
      <w:r w:rsidRPr="000F41BB">
        <w:rPr>
          <w:rFonts w:asciiTheme="majorHAnsi" w:hAnsiTheme="majorHAnsi" w:cstheme="majorHAnsi"/>
        </w:rPr>
        <w:t xml:space="preserve"> for </w:t>
      </w:r>
      <w:proofErr w:type="spellStart"/>
      <w:r w:rsidRPr="000F41BB">
        <w:rPr>
          <w:rFonts w:asciiTheme="majorHAnsi" w:hAnsiTheme="majorHAnsi" w:cstheme="majorHAnsi"/>
        </w:rPr>
        <w:t>any</w:t>
      </w:r>
      <w:proofErr w:type="spellEnd"/>
      <w:r w:rsidRPr="000F41BB">
        <w:rPr>
          <w:rFonts w:asciiTheme="majorHAnsi" w:hAnsiTheme="majorHAnsi" w:cstheme="majorHAnsi"/>
        </w:rPr>
        <w:t xml:space="preserve"> </w:t>
      </w:r>
      <w:proofErr w:type="spellStart"/>
      <w:r w:rsidRPr="000F41BB">
        <w:rPr>
          <w:rFonts w:asciiTheme="majorHAnsi" w:hAnsiTheme="majorHAnsi" w:cstheme="majorHAnsi"/>
        </w:rPr>
        <w:t>research</w:t>
      </w:r>
      <w:proofErr w:type="spellEnd"/>
      <w:r w:rsidRPr="000F41BB">
        <w:rPr>
          <w:rFonts w:asciiTheme="majorHAnsi" w:hAnsiTheme="majorHAnsi" w:cstheme="majorHAnsi"/>
        </w:rPr>
        <w:t xml:space="preserve"> output or </w:t>
      </w:r>
      <w:proofErr w:type="spellStart"/>
      <w:r w:rsidRPr="000F41BB">
        <w:rPr>
          <w:rFonts w:asciiTheme="majorHAnsi" w:hAnsiTheme="majorHAnsi" w:cstheme="majorHAnsi"/>
        </w:rPr>
        <w:t>any</w:t>
      </w:r>
      <w:proofErr w:type="spellEnd"/>
      <w:r w:rsidRPr="000F41BB">
        <w:rPr>
          <w:rFonts w:asciiTheme="majorHAnsi" w:hAnsiTheme="majorHAnsi" w:cstheme="majorHAnsi"/>
        </w:rPr>
        <w:t xml:space="preserve"> </w:t>
      </w:r>
      <w:proofErr w:type="spellStart"/>
      <w:r w:rsidRPr="000F41BB">
        <w:rPr>
          <w:rFonts w:asciiTheme="majorHAnsi" w:hAnsiTheme="majorHAnsi" w:cstheme="majorHAnsi"/>
        </w:rPr>
        <w:t>other</w:t>
      </w:r>
      <w:proofErr w:type="spellEnd"/>
      <w:r w:rsidRPr="000F41BB">
        <w:rPr>
          <w:rFonts w:asciiTheme="majorHAnsi" w:hAnsiTheme="majorHAnsi" w:cstheme="majorHAnsi"/>
        </w:rPr>
        <w:t xml:space="preserve"> </w:t>
      </w:r>
      <w:proofErr w:type="spellStart"/>
      <w:r w:rsidRPr="000F41BB">
        <w:rPr>
          <w:rFonts w:asciiTheme="majorHAnsi" w:hAnsiTheme="majorHAnsi" w:cstheme="majorHAnsi"/>
        </w:rPr>
        <w:t>tools</w:t>
      </w:r>
      <w:proofErr w:type="spellEnd"/>
      <w:r w:rsidRPr="000F41BB">
        <w:rPr>
          <w:rFonts w:asciiTheme="majorHAnsi" w:hAnsiTheme="majorHAnsi" w:cstheme="majorHAnsi"/>
        </w:rPr>
        <w:t xml:space="preserve"> and instruments </w:t>
      </w:r>
      <w:proofErr w:type="spellStart"/>
      <w:r w:rsidRPr="000F41BB">
        <w:rPr>
          <w:rFonts w:asciiTheme="majorHAnsi" w:hAnsiTheme="majorHAnsi" w:cstheme="majorHAnsi"/>
        </w:rPr>
        <w:t>needed</w:t>
      </w:r>
      <w:proofErr w:type="spellEnd"/>
      <w:r w:rsidRPr="000F41BB">
        <w:rPr>
          <w:rFonts w:asciiTheme="majorHAnsi" w:hAnsiTheme="majorHAnsi" w:cstheme="majorHAnsi"/>
        </w:rPr>
        <w:t xml:space="preserve"> to </w:t>
      </w:r>
      <w:proofErr w:type="spellStart"/>
      <w:r w:rsidRPr="000F41BB">
        <w:rPr>
          <w:rFonts w:asciiTheme="majorHAnsi" w:hAnsiTheme="majorHAnsi" w:cstheme="majorHAnsi"/>
        </w:rPr>
        <w:t>validate</w:t>
      </w:r>
      <w:proofErr w:type="spellEnd"/>
      <w:r w:rsidRPr="000F41BB">
        <w:rPr>
          <w:rFonts w:asciiTheme="majorHAnsi" w:hAnsiTheme="majorHAnsi" w:cstheme="majorHAnsi"/>
        </w:rPr>
        <w:t xml:space="preserve"> the conclusions of the publication. </w:t>
      </w:r>
    </w:p>
    <w:p w14:paraId="3312DC6D" w14:textId="77777777" w:rsidR="00447224" w:rsidRPr="000F41BB" w:rsidRDefault="00447224" w:rsidP="00447224">
      <w:pPr>
        <w:jc w:val="both"/>
        <w:rPr>
          <w:rFonts w:asciiTheme="majorHAnsi" w:hAnsiTheme="majorHAnsi" w:cstheme="majorHAnsi"/>
        </w:rPr>
      </w:pPr>
      <w:proofErr w:type="spellStart"/>
      <w:r w:rsidRPr="000F41BB">
        <w:rPr>
          <w:rFonts w:asciiTheme="majorHAnsi" w:hAnsiTheme="majorHAnsi" w:cstheme="majorHAnsi"/>
        </w:rPr>
        <w:t>Only</w:t>
      </w:r>
      <w:proofErr w:type="spellEnd"/>
      <w:r w:rsidRPr="000F41BB">
        <w:rPr>
          <w:rFonts w:asciiTheme="majorHAnsi" w:hAnsiTheme="majorHAnsi" w:cstheme="majorHAnsi"/>
        </w:rPr>
        <w:t xml:space="preserve"> publication </w:t>
      </w:r>
      <w:proofErr w:type="spellStart"/>
      <w:r w:rsidRPr="000F41BB">
        <w:rPr>
          <w:rFonts w:asciiTheme="majorHAnsi" w:hAnsiTheme="majorHAnsi" w:cstheme="majorHAnsi"/>
        </w:rPr>
        <w:t>fees</w:t>
      </w:r>
      <w:proofErr w:type="spellEnd"/>
      <w:r w:rsidRPr="000F41BB">
        <w:rPr>
          <w:rFonts w:asciiTheme="majorHAnsi" w:hAnsiTheme="majorHAnsi" w:cstheme="majorHAnsi"/>
        </w:rPr>
        <w:t xml:space="preserve"> in full open </w:t>
      </w:r>
      <w:proofErr w:type="spellStart"/>
      <w:r w:rsidRPr="000F41BB">
        <w:rPr>
          <w:rFonts w:asciiTheme="majorHAnsi" w:hAnsiTheme="majorHAnsi" w:cstheme="majorHAnsi"/>
        </w:rPr>
        <w:t>access</w:t>
      </w:r>
      <w:proofErr w:type="spellEnd"/>
      <w:r w:rsidRPr="000F41BB">
        <w:rPr>
          <w:rFonts w:asciiTheme="majorHAnsi" w:hAnsiTheme="majorHAnsi" w:cstheme="majorHAnsi"/>
        </w:rPr>
        <w:t xml:space="preserve"> venues for </w:t>
      </w:r>
      <w:proofErr w:type="spellStart"/>
      <w:r w:rsidRPr="000F41BB">
        <w:rPr>
          <w:rFonts w:asciiTheme="majorHAnsi" w:hAnsiTheme="majorHAnsi" w:cstheme="majorHAnsi"/>
        </w:rPr>
        <w:t>scientific</w:t>
      </w:r>
      <w:proofErr w:type="spellEnd"/>
      <w:r w:rsidRPr="000F41BB">
        <w:rPr>
          <w:rFonts w:asciiTheme="majorHAnsi" w:hAnsiTheme="majorHAnsi" w:cstheme="majorHAnsi"/>
        </w:rPr>
        <w:t xml:space="preserve"> publications are </w:t>
      </w:r>
      <w:proofErr w:type="spellStart"/>
      <w:r w:rsidRPr="000F41BB">
        <w:rPr>
          <w:rFonts w:asciiTheme="majorHAnsi" w:hAnsiTheme="majorHAnsi" w:cstheme="majorHAnsi"/>
        </w:rPr>
        <w:t>eligible</w:t>
      </w:r>
      <w:proofErr w:type="spellEnd"/>
      <w:r w:rsidRPr="000F41BB">
        <w:rPr>
          <w:rFonts w:asciiTheme="majorHAnsi" w:hAnsiTheme="majorHAnsi" w:cstheme="majorHAnsi"/>
        </w:rPr>
        <w:t xml:space="preserve"> for </w:t>
      </w:r>
      <w:proofErr w:type="spellStart"/>
      <w:r w:rsidRPr="000F41BB">
        <w:rPr>
          <w:rFonts w:asciiTheme="majorHAnsi" w:hAnsiTheme="majorHAnsi" w:cstheme="majorHAnsi"/>
        </w:rPr>
        <w:t>reimbursement</w:t>
      </w:r>
      <w:proofErr w:type="spellEnd"/>
      <w:r w:rsidRPr="000F41BB">
        <w:rPr>
          <w:rFonts w:asciiTheme="majorHAnsi" w:hAnsiTheme="majorHAnsi" w:cstheme="majorHAnsi"/>
        </w:rPr>
        <w:t xml:space="preserve">. </w:t>
      </w:r>
    </w:p>
    <w:p w14:paraId="759F1225" w14:textId="77777777" w:rsidR="00447224" w:rsidRPr="00447224" w:rsidRDefault="00447224" w:rsidP="00447224">
      <w:pPr>
        <w:pStyle w:val="Titre1"/>
        <w:rPr>
          <w:b/>
          <w:color w:val="00ADAB"/>
          <w:lang w:val="en-GB"/>
        </w:rPr>
      </w:pPr>
      <w:bookmarkStart w:id="3" w:name="_Toc197425169"/>
      <w:r w:rsidRPr="00447224">
        <w:rPr>
          <w:b/>
          <w:color w:val="00ADAB"/>
          <w:lang w:val="en-GB"/>
        </w:rPr>
        <w:t>Open science: research data management</w:t>
      </w:r>
      <w:bookmarkEnd w:id="3"/>
      <w:r w:rsidRPr="00447224">
        <w:rPr>
          <w:b/>
          <w:color w:val="00ADAB"/>
          <w:lang w:val="en-GB"/>
        </w:rPr>
        <w:t xml:space="preserve"> </w:t>
      </w:r>
    </w:p>
    <w:p w14:paraId="7287F965" w14:textId="77777777" w:rsidR="00447224" w:rsidRPr="000F41BB" w:rsidRDefault="00447224" w:rsidP="00447224">
      <w:pPr>
        <w:jc w:val="both"/>
        <w:rPr>
          <w:rFonts w:asciiTheme="majorHAnsi" w:hAnsiTheme="majorHAnsi" w:cstheme="majorHAnsi"/>
        </w:rPr>
      </w:pPr>
      <w:r w:rsidRPr="000F41BB">
        <w:rPr>
          <w:rFonts w:asciiTheme="majorHAnsi" w:hAnsiTheme="majorHAnsi" w:cstheme="majorHAnsi"/>
        </w:rPr>
        <w:t xml:space="preserve">The </w:t>
      </w:r>
      <w:proofErr w:type="spellStart"/>
      <w:r w:rsidRPr="000F41BB">
        <w:rPr>
          <w:rFonts w:asciiTheme="majorHAnsi" w:hAnsiTheme="majorHAnsi" w:cstheme="majorHAnsi"/>
        </w:rPr>
        <w:t>beneficiaries</w:t>
      </w:r>
      <w:proofErr w:type="spellEnd"/>
      <w:r w:rsidRPr="000F41BB">
        <w:rPr>
          <w:rFonts w:asciiTheme="majorHAnsi" w:hAnsiTheme="majorHAnsi" w:cstheme="majorHAnsi"/>
        </w:rPr>
        <w:t xml:space="preserve"> must manage the digital </w:t>
      </w:r>
      <w:proofErr w:type="spellStart"/>
      <w:r w:rsidRPr="000F41BB">
        <w:rPr>
          <w:rFonts w:asciiTheme="majorHAnsi" w:hAnsiTheme="majorHAnsi" w:cstheme="majorHAnsi"/>
        </w:rPr>
        <w:t>research</w:t>
      </w:r>
      <w:proofErr w:type="spellEnd"/>
      <w:r w:rsidRPr="000F41BB">
        <w:rPr>
          <w:rFonts w:asciiTheme="majorHAnsi" w:hAnsiTheme="majorHAnsi" w:cstheme="majorHAnsi"/>
        </w:rPr>
        <w:t xml:space="preserve"> data </w:t>
      </w:r>
      <w:proofErr w:type="spellStart"/>
      <w:r w:rsidRPr="000F41BB">
        <w:rPr>
          <w:rFonts w:asciiTheme="majorHAnsi" w:hAnsiTheme="majorHAnsi" w:cstheme="majorHAnsi"/>
        </w:rPr>
        <w:t>generated</w:t>
      </w:r>
      <w:proofErr w:type="spellEnd"/>
      <w:r w:rsidRPr="000F41BB">
        <w:rPr>
          <w:rFonts w:asciiTheme="majorHAnsi" w:hAnsiTheme="majorHAnsi" w:cstheme="majorHAnsi"/>
        </w:rPr>
        <w:t xml:space="preserve"> in the action (‘data’) </w:t>
      </w:r>
      <w:proofErr w:type="spellStart"/>
      <w:r w:rsidRPr="000F41BB">
        <w:rPr>
          <w:rFonts w:asciiTheme="majorHAnsi" w:hAnsiTheme="majorHAnsi" w:cstheme="majorHAnsi"/>
        </w:rPr>
        <w:t>responsibly</w:t>
      </w:r>
      <w:proofErr w:type="spellEnd"/>
      <w:r w:rsidRPr="000F41BB">
        <w:rPr>
          <w:rFonts w:asciiTheme="majorHAnsi" w:hAnsiTheme="majorHAnsi" w:cstheme="majorHAnsi"/>
        </w:rPr>
        <w:t xml:space="preserve">, in line </w:t>
      </w:r>
      <w:proofErr w:type="spellStart"/>
      <w:r w:rsidRPr="000F41BB">
        <w:rPr>
          <w:rFonts w:asciiTheme="majorHAnsi" w:hAnsiTheme="majorHAnsi" w:cstheme="majorHAnsi"/>
        </w:rPr>
        <w:t>with</w:t>
      </w:r>
      <w:proofErr w:type="spellEnd"/>
      <w:r w:rsidRPr="000F41BB">
        <w:rPr>
          <w:rFonts w:asciiTheme="majorHAnsi" w:hAnsiTheme="majorHAnsi" w:cstheme="majorHAnsi"/>
        </w:rPr>
        <w:t xml:space="preserve"> the FAIR </w:t>
      </w:r>
      <w:proofErr w:type="spellStart"/>
      <w:r w:rsidRPr="000F41BB">
        <w:rPr>
          <w:rFonts w:asciiTheme="majorHAnsi" w:hAnsiTheme="majorHAnsi" w:cstheme="majorHAnsi"/>
        </w:rPr>
        <w:t>principles</w:t>
      </w:r>
      <w:proofErr w:type="spellEnd"/>
      <w:r w:rsidRPr="000F41BB">
        <w:rPr>
          <w:rFonts w:asciiTheme="majorHAnsi" w:hAnsiTheme="majorHAnsi" w:cstheme="majorHAnsi"/>
        </w:rPr>
        <w:t xml:space="preserve"> and by </w:t>
      </w:r>
      <w:proofErr w:type="spellStart"/>
      <w:r w:rsidRPr="000F41BB">
        <w:rPr>
          <w:rFonts w:asciiTheme="majorHAnsi" w:hAnsiTheme="majorHAnsi" w:cstheme="majorHAnsi"/>
        </w:rPr>
        <w:t>taking</w:t>
      </w:r>
      <w:proofErr w:type="spellEnd"/>
      <w:r w:rsidRPr="000F41BB">
        <w:rPr>
          <w:rFonts w:asciiTheme="majorHAnsi" w:hAnsiTheme="majorHAnsi" w:cstheme="majorHAnsi"/>
        </w:rPr>
        <w:t xml:space="preserve"> all of the </w:t>
      </w:r>
      <w:proofErr w:type="spellStart"/>
      <w:r w:rsidRPr="000F41BB">
        <w:rPr>
          <w:rFonts w:asciiTheme="majorHAnsi" w:hAnsiTheme="majorHAnsi" w:cstheme="majorHAnsi"/>
        </w:rPr>
        <w:t>following</w:t>
      </w:r>
      <w:proofErr w:type="spellEnd"/>
      <w:r w:rsidRPr="000F41BB">
        <w:rPr>
          <w:rFonts w:asciiTheme="majorHAnsi" w:hAnsiTheme="majorHAnsi" w:cstheme="majorHAnsi"/>
        </w:rPr>
        <w:t xml:space="preserve"> actions: </w:t>
      </w:r>
    </w:p>
    <w:p w14:paraId="65777D84" w14:textId="3E5C563E" w:rsidR="00447224" w:rsidRPr="00447224" w:rsidRDefault="00447224" w:rsidP="00447224">
      <w:pPr>
        <w:pStyle w:val="Paragraphedeliste"/>
        <w:numPr>
          <w:ilvl w:val="0"/>
          <w:numId w:val="32"/>
        </w:numPr>
        <w:jc w:val="both"/>
        <w:rPr>
          <w:rFonts w:asciiTheme="majorHAnsi" w:hAnsiTheme="majorHAnsi" w:cstheme="majorHAnsi"/>
        </w:rPr>
      </w:pPr>
      <w:r w:rsidRPr="00447224">
        <w:rPr>
          <w:rFonts w:asciiTheme="majorHAnsi" w:hAnsiTheme="majorHAnsi" w:cstheme="majorHAnsi"/>
        </w:rPr>
        <w:t>establish a</w:t>
      </w:r>
      <w:r w:rsidR="00FB5663">
        <w:rPr>
          <w:rFonts w:asciiTheme="majorHAnsi" w:hAnsiTheme="majorHAnsi" w:cstheme="majorHAnsi"/>
        </w:rPr>
        <w:t xml:space="preserve"> </w:t>
      </w:r>
      <w:r w:rsidRPr="00447224">
        <w:rPr>
          <w:rFonts w:asciiTheme="majorHAnsi" w:hAnsiTheme="majorHAnsi" w:cstheme="majorHAnsi"/>
        </w:rPr>
        <w:t xml:space="preserve">data management plan (‘DMP’) (and regularly update it) </w:t>
      </w:r>
    </w:p>
    <w:p w14:paraId="34172B76" w14:textId="1F286795" w:rsidR="00447224" w:rsidRPr="00447224" w:rsidRDefault="00447224" w:rsidP="00447224">
      <w:pPr>
        <w:pStyle w:val="Paragraphedeliste"/>
        <w:numPr>
          <w:ilvl w:val="0"/>
          <w:numId w:val="32"/>
        </w:numPr>
        <w:jc w:val="both"/>
        <w:rPr>
          <w:rFonts w:asciiTheme="majorHAnsi" w:hAnsiTheme="majorHAnsi" w:cstheme="majorHAnsi"/>
        </w:rPr>
      </w:pPr>
      <w:r w:rsidRPr="00447224">
        <w:rPr>
          <w:rFonts w:asciiTheme="majorHAnsi" w:hAnsiTheme="majorHAnsi" w:cstheme="majorHAnsi"/>
        </w:rPr>
        <w:t>as soon as possible and within the deadlines set out in the DMP, deposit the data in a trusted repository; if required in the call conditions,</w:t>
      </w:r>
      <w:r w:rsidR="00164D1D">
        <w:rPr>
          <w:rFonts w:asciiTheme="majorHAnsi" w:hAnsiTheme="majorHAnsi" w:cstheme="majorHAnsi"/>
        </w:rPr>
        <w:t xml:space="preserve"> </w:t>
      </w:r>
      <w:r w:rsidRPr="00447224">
        <w:rPr>
          <w:rFonts w:asciiTheme="majorHAnsi" w:hAnsiTheme="majorHAnsi" w:cstheme="majorHAnsi"/>
        </w:rPr>
        <w:t xml:space="preserve">this repository must be federated in the EOSC in compliance with EOSC requirements </w:t>
      </w:r>
    </w:p>
    <w:p w14:paraId="77EB2707" w14:textId="516B41C0" w:rsidR="00447224" w:rsidRPr="00447224" w:rsidRDefault="00447224" w:rsidP="00447224">
      <w:pPr>
        <w:pStyle w:val="Paragraphedeliste"/>
        <w:numPr>
          <w:ilvl w:val="0"/>
          <w:numId w:val="32"/>
        </w:numPr>
        <w:jc w:val="both"/>
        <w:rPr>
          <w:rFonts w:asciiTheme="majorHAnsi" w:hAnsiTheme="majorHAnsi" w:cstheme="majorHAnsi"/>
        </w:rPr>
      </w:pPr>
      <w:r w:rsidRPr="00447224">
        <w:rPr>
          <w:rFonts w:asciiTheme="majorHAnsi" w:hAnsiTheme="majorHAnsi" w:cstheme="majorHAnsi"/>
        </w:rPr>
        <w:t>as soon as possible and within</w:t>
      </w:r>
      <w:r>
        <w:rPr>
          <w:rFonts w:asciiTheme="majorHAnsi" w:hAnsiTheme="majorHAnsi" w:cstheme="majorHAnsi"/>
        </w:rPr>
        <w:t xml:space="preserve"> </w:t>
      </w:r>
      <w:r w:rsidRPr="00447224">
        <w:rPr>
          <w:rFonts w:asciiTheme="majorHAnsi" w:hAnsiTheme="majorHAnsi" w:cstheme="majorHAnsi"/>
        </w:rPr>
        <w:t xml:space="preserve">the deadlines set out in the DMP, ensure open access — via the </w:t>
      </w:r>
      <w:r w:rsidRPr="00447224">
        <w:rPr>
          <w:rFonts w:asciiTheme="majorHAnsi" w:hAnsiTheme="majorHAnsi" w:cstheme="majorHAnsi"/>
        </w:rPr>
        <w:lastRenderedPageBreak/>
        <w:t xml:space="preserve">repository — to the deposited data, under the latest available version of the Creative Commons Attribution International Public License (CC BY) or Creative Commons Public Domain Dedication (CC0) or a </w:t>
      </w:r>
      <w:proofErr w:type="spellStart"/>
      <w:r w:rsidRPr="00447224">
        <w:rPr>
          <w:rFonts w:asciiTheme="majorHAnsi" w:hAnsiTheme="majorHAnsi" w:cstheme="majorHAnsi"/>
        </w:rPr>
        <w:t>licence</w:t>
      </w:r>
      <w:proofErr w:type="spellEnd"/>
      <w:r w:rsidRPr="00447224">
        <w:rPr>
          <w:rFonts w:asciiTheme="majorHAnsi" w:hAnsiTheme="majorHAnsi" w:cstheme="majorHAnsi"/>
        </w:rPr>
        <w:t xml:space="preserve">/dedication with equivalent rights, following the principle ‘as open as possible as closed as necessary’, unless providing open access would in particular: </w:t>
      </w:r>
    </w:p>
    <w:p w14:paraId="13453D98" w14:textId="6C1A814A" w:rsidR="00447224" w:rsidRPr="00447224" w:rsidRDefault="00447224" w:rsidP="00447224">
      <w:pPr>
        <w:pStyle w:val="Paragraphedeliste"/>
        <w:numPr>
          <w:ilvl w:val="1"/>
          <w:numId w:val="32"/>
        </w:numPr>
        <w:jc w:val="both"/>
        <w:rPr>
          <w:rFonts w:asciiTheme="majorHAnsi" w:hAnsiTheme="majorHAnsi" w:cstheme="majorHAnsi"/>
        </w:rPr>
      </w:pPr>
      <w:r w:rsidRPr="00447224">
        <w:rPr>
          <w:rFonts w:asciiTheme="majorHAnsi" w:hAnsiTheme="majorHAnsi" w:cstheme="majorHAnsi"/>
        </w:rPr>
        <w:t>be against the beneficiary’s legitimate interests, including regarding commercial exploitation,</w:t>
      </w:r>
      <w:r w:rsidR="00164D1D">
        <w:rPr>
          <w:rFonts w:asciiTheme="majorHAnsi" w:hAnsiTheme="majorHAnsi" w:cstheme="majorHAnsi"/>
        </w:rPr>
        <w:t xml:space="preserve"> </w:t>
      </w:r>
      <w:r w:rsidRPr="00447224">
        <w:rPr>
          <w:rFonts w:asciiTheme="majorHAnsi" w:hAnsiTheme="majorHAnsi" w:cstheme="majorHAnsi"/>
        </w:rPr>
        <w:t xml:space="preserve">or </w:t>
      </w:r>
    </w:p>
    <w:p w14:paraId="6258A20B" w14:textId="75D46E7B" w:rsidR="00447224" w:rsidRPr="00447224" w:rsidRDefault="00447224" w:rsidP="00447224">
      <w:pPr>
        <w:pStyle w:val="Paragraphedeliste"/>
        <w:numPr>
          <w:ilvl w:val="1"/>
          <w:numId w:val="32"/>
        </w:numPr>
        <w:jc w:val="both"/>
        <w:rPr>
          <w:rFonts w:asciiTheme="majorHAnsi" w:hAnsiTheme="majorHAnsi" w:cstheme="majorHAnsi"/>
        </w:rPr>
      </w:pPr>
      <w:r w:rsidRPr="00447224">
        <w:rPr>
          <w:rFonts w:asciiTheme="majorHAnsi" w:hAnsiTheme="majorHAnsi" w:cstheme="majorHAnsi"/>
        </w:rPr>
        <w:t>be contrary to any other constraints, in particular the EU competitive interests or the beneficiary’s obligations under this Agreement; if open access is not provided (to some or all data), this must be justified in the DMP</w:t>
      </w:r>
    </w:p>
    <w:p w14:paraId="7D4D782D" w14:textId="4FDEDCA2" w:rsidR="00447224" w:rsidRPr="00447224" w:rsidRDefault="00447224" w:rsidP="00447224">
      <w:pPr>
        <w:pStyle w:val="Paragraphedeliste"/>
        <w:numPr>
          <w:ilvl w:val="0"/>
          <w:numId w:val="32"/>
        </w:numPr>
        <w:jc w:val="both"/>
        <w:rPr>
          <w:rFonts w:asciiTheme="majorHAnsi" w:hAnsiTheme="majorHAnsi" w:cstheme="majorHAnsi"/>
        </w:rPr>
      </w:pPr>
      <w:proofErr w:type="gramStart"/>
      <w:r w:rsidRPr="00447224">
        <w:rPr>
          <w:rFonts w:asciiTheme="majorHAnsi" w:hAnsiTheme="majorHAnsi" w:cstheme="majorHAnsi"/>
        </w:rPr>
        <w:t>provide</w:t>
      </w:r>
      <w:proofErr w:type="gramEnd"/>
      <w:r w:rsidRPr="00447224">
        <w:rPr>
          <w:rFonts w:asciiTheme="majorHAnsi" w:hAnsiTheme="majorHAnsi" w:cstheme="majorHAnsi"/>
        </w:rPr>
        <w:t xml:space="preserve"> information via the</w:t>
      </w:r>
      <w:r w:rsidR="00164D1D">
        <w:rPr>
          <w:rFonts w:asciiTheme="majorHAnsi" w:hAnsiTheme="majorHAnsi" w:cstheme="majorHAnsi"/>
        </w:rPr>
        <w:t xml:space="preserve"> </w:t>
      </w:r>
      <w:r w:rsidRPr="00447224">
        <w:rPr>
          <w:rFonts w:asciiTheme="majorHAnsi" w:hAnsiTheme="majorHAnsi" w:cstheme="majorHAnsi"/>
        </w:rPr>
        <w:t xml:space="preserve">repository about any research output or any other tools and instruments needed to re-use or validate the data. </w:t>
      </w:r>
    </w:p>
    <w:p w14:paraId="45CC7376" w14:textId="77777777" w:rsidR="00447224" w:rsidRDefault="00447224" w:rsidP="00447224">
      <w:pPr>
        <w:jc w:val="both"/>
        <w:rPr>
          <w:rFonts w:asciiTheme="majorHAnsi" w:hAnsiTheme="majorHAnsi" w:cstheme="majorHAnsi"/>
        </w:rPr>
      </w:pPr>
    </w:p>
    <w:p w14:paraId="2008640A" w14:textId="1AC6558B" w:rsidR="00447224" w:rsidRPr="000F41BB" w:rsidRDefault="00447224" w:rsidP="00447224">
      <w:pPr>
        <w:jc w:val="both"/>
        <w:rPr>
          <w:rFonts w:asciiTheme="majorHAnsi" w:hAnsiTheme="majorHAnsi" w:cstheme="majorHAnsi"/>
        </w:rPr>
      </w:pPr>
      <w:proofErr w:type="spellStart"/>
      <w:r w:rsidRPr="000F41BB">
        <w:rPr>
          <w:rFonts w:asciiTheme="majorHAnsi" w:hAnsiTheme="majorHAnsi" w:cstheme="majorHAnsi"/>
        </w:rPr>
        <w:t>Metadata</w:t>
      </w:r>
      <w:proofErr w:type="spellEnd"/>
      <w:r w:rsidRPr="000F41BB">
        <w:rPr>
          <w:rFonts w:asciiTheme="majorHAnsi" w:hAnsiTheme="majorHAnsi" w:cstheme="majorHAnsi"/>
        </w:rPr>
        <w:t xml:space="preserve"> of </w:t>
      </w:r>
      <w:proofErr w:type="spellStart"/>
      <w:r w:rsidRPr="000F41BB">
        <w:rPr>
          <w:rFonts w:asciiTheme="majorHAnsi" w:hAnsiTheme="majorHAnsi" w:cstheme="majorHAnsi"/>
        </w:rPr>
        <w:t>deposited</w:t>
      </w:r>
      <w:proofErr w:type="spellEnd"/>
      <w:r w:rsidRPr="000F41BB">
        <w:rPr>
          <w:rFonts w:asciiTheme="majorHAnsi" w:hAnsiTheme="majorHAnsi" w:cstheme="majorHAnsi"/>
        </w:rPr>
        <w:t xml:space="preserve"> data must </w:t>
      </w:r>
      <w:proofErr w:type="spellStart"/>
      <w:r w:rsidRPr="000F41BB">
        <w:rPr>
          <w:rFonts w:asciiTheme="majorHAnsi" w:hAnsiTheme="majorHAnsi" w:cstheme="majorHAnsi"/>
        </w:rPr>
        <w:t>be</w:t>
      </w:r>
      <w:proofErr w:type="spellEnd"/>
      <w:r w:rsidRPr="000F41BB">
        <w:rPr>
          <w:rFonts w:asciiTheme="majorHAnsi" w:hAnsiTheme="majorHAnsi" w:cstheme="majorHAnsi"/>
        </w:rPr>
        <w:t xml:space="preserve"> open </w:t>
      </w:r>
      <w:proofErr w:type="spellStart"/>
      <w:r w:rsidRPr="000F41BB">
        <w:rPr>
          <w:rFonts w:asciiTheme="majorHAnsi" w:hAnsiTheme="majorHAnsi" w:cstheme="majorHAnsi"/>
        </w:rPr>
        <w:t>under</w:t>
      </w:r>
      <w:proofErr w:type="spellEnd"/>
      <w:r w:rsidRPr="000F41BB">
        <w:rPr>
          <w:rFonts w:asciiTheme="majorHAnsi" w:hAnsiTheme="majorHAnsi" w:cstheme="majorHAnsi"/>
        </w:rPr>
        <w:t xml:space="preserve"> a </w:t>
      </w:r>
      <w:proofErr w:type="spellStart"/>
      <w:r w:rsidRPr="000F41BB">
        <w:rPr>
          <w:rFonts w:asciiTheme="majorHAnsi" w:hAnsiTheme="majorHAnsi" w:cstheme="majorHAnsi"/>
        </w:rPr>
        <w:t>Creative</w:t>
      </w:r>
      <w:proofErr w:type="spellEnd"/>
      <w:r w:rsidRPr="000F41BB">
        <w:rPr>
          <w:rFonts w:asciiTheme="majorHAnsi" w:hAnsiTheme="majorHAnsi" w:cstheme="majorHAnsi"/>
        </w:rPr>
        <w:t xml:space="preserve"> Common Public Domain </w:t>
      </w:r>
      <w:proofErr w:type="spellStart"/>
      <w:r w:rsidRPr="000F41BB">
        <w:rPr>
          <w:rFonts w:asciiTheme="majorHAnsi" w:hAnsiTheme="majorHAnsi" w:cstheme="majorHAnsi"/>
        </w:rPr>
        <w:t>Dedication</w:t>
      </w:r>
      <w:proofErr w:type="spellEnd"/>
      <w:r w:rsidRPr="000F41BB">
        <w:rPr>
          <w:rFonts w:asciiTheme="majorHAnsi" w:hAnsiTheme="majorHAnsi" w:cstheme="majorHAnsi"/>
        </w:rPr>
        <w:t xml:space="preserve"> (CC 0) or </w:t>
      </w:r>
      <w:proofErr w:type="spellStart"/>
      <w:r w:rsidRPr="000F41BB">
        <w:rPr>
          <w:rFonts w:asciiTheme="majorHAnsi" w:hAnsiTheme="majorHAnsi" w:cstheme="majorHAnsi"/>
        </w:rPr>
        <w:t>equivalent</w:t>
      </w:r>
      <w:proofErr w:type="spellEnd"/>
      <w:r w:rsidRPr="000F41BB">
        <w:rPr>
          <w:rFonts w:asciiTheme="majorHAnsi" w:hAnsiTheme="majorHAnsi" w:cstheme="majorHAnsi"/>
        </w:rPr>
        <w:t xml:space="preserve"> (to the </w:t>
      </w:r>
      <w:proofErr w:type="spellStart"/>
      <w:r w:rsidRPr="000F41BB">
        <w:rPr>
          <w:rFonts w:asciiTheme="majorHAnsi" w:hAnsiTheme="majorHAnsi" w:cstheme="majorHAnsi"/>
        </w:rPr>
        <w:t>extent</w:t>
      </w:r>
      <w:proofErr w:type="spellEnd"/>
      <w:r w:rsidRPr="000F41BB">
        <w:rPr>
          <w:rFonts w:asciiTheme="majorHAnsi" w:hAnsiTheme="majorHAnsi" w:cstheme="majorHAnsi"/>
        </w:rPr>
        <w:t xml:space="preserve"> </w:t>
      </w:r>
      <w:proofErr w:type="spellStart"/>
      <w:r w:rsidRPr="000F41BB">
        <w:rPr>
          <w:rFonts w:asciiTheme="majorHAnsi" w:hAnsiTheme="majorHAnsi" w:cstheme="majorHAnsi"/>
        </w:rPr>
        <w:t>legitimate</w:t>
      </w:r>
      <w:proofErr w:type="spellEnd"/>
      <w:r w:rsidRPr="000F41BB">
        <w:rPr>
          <w:rFonts w:asciiTheme="majorHAnsi" w:hAnsiTheme="majorHAnsi" w:cstheme="majorHAnsi"/>
        </w:rPr>
        <w:t xml:space="preserve"> </w:t>
      </w:r>
      <w:proofErr w:type="spellStart"/>
      <w:r w:rsidRPr="000F41BB">
        <w:rPr>
          <w:rFonts w:asciiTheme="majorHAnsi" w:hAnsiTheme="majorHAnsi" w:cstheme="majorHAnsi"/>
        </w:rPr>
        <w:t>interests</w:t>
      </w:r>
      <w:proofErr w:type="spellEnd"/>
      <w:r w:rsidRPr="000F41BB">
        <w:rPr>
          <w:rFonts w:asciiTheme="majorHAnsi" w:hAnsiTheme="majorHAnsi" w:cstheme="majorHAnsi"/>
        </w:rPr>
        <w:t xml:space="preserve"> or </w:t>
      </w:r>
      <w:proofErr w:type="spellStart"/>
      <w:r w:rsidRPr="000F41BB">
        <w:rPr>
          <w:rFonts w:asciiTheme="majorHAnsi" w:hAnsiTheme="majorHAnsi" w:cstheme="majorHAnsi"/>
        </w:rPr>
        <w:t>constraints</w:t>
      </w:r>
      <w:proofErr w:type="spellEnd"/>
      <w:r w:rsidRPr="000F41BB">
        <w:rPr>
          <w:rFonts w:asciiTheme="majorHAnsi" w:hAnsiTheme="majorHAnsi" w:cstheme="majorHAnsi"/>
        </w:rPr>
        <w:t xml:space="preserve"> are </w:t>
      </w:r>
      <w:proofErr w:type="spellStart"/>
      <w:r w:rsidRPr="000F41BB">
        <w:rPr>
          <w:rFonts w:asciiTheme="majorHAnsi" w:hAnsiTheme="majorHAnsi" w:cstheme="majorHAnsi"/>
        </w:rPr>
        <w:t>safeguarded</w:t>
      </w:r>
      <w:proofErr w:type="spellEnd"/>
      <w:r w:rsidRPr="000F41BB">
        <w:rPr>
          <w:rFonts w:asciiTheme="majorHAnsi" w:hAnsiTheme="majorHAnsi" w:cstheme="majorHAnsi"/>
        </w:rPr>
        <w:t xml:space="preserve">), in line </w:t>
      </w:r>
      <w:proofErr w:type="spellStart"/>
      <w:r w:rsidRPr="000F41BB">
        <w:rPr>
          <w:rFonts w:asciiTheme="majorHAnsi" w:hAnsiTheme="majorHAnsi" w:cstheme="majorHAnsi"/>
        </w:rPr>
        <w:t>with</w:t>
      </w:r>
      <w:proofErr w:type="spellEnd"/>
      <w:r w:rsidRPr="000F41BB">
        <w:rPr>
          <w:rFonts w:asciiTheme="majorHAnsi" w:hAnsiTheme="majorHAnsi" w:cstheme="majorHAnsi"/>
        </w:rPr>
        <w:t xml:space="preserve"> the FAIR </w:t>
      </w:r>
      <w:proofErr w:type="spellStart"/>
      <w:r w:rsidRPr="000F41BB">
        <w:rPr>
          <w:rFonts w:asciiTheme="majorHAnsi" w:hAnsiTheme="majorHAnsi" w:cstheme="majorHAnsi"/>
        </w:rPr>
        <w:t>principles</w:t>
      </w:r>
      <w:proofErr w:type="spellEnd"/>
      <w:r w:rsidRPr="000F41BB">
        <w:rPr>
          <w:rFonts w:asciiTheme="majorHAnsi" w:hAnsiTheme="majorHAnsi" w:cstheme="majorHAnsi"/>
        </w:rPr>
        <w:t xml:space="preserve"> (in </w:t>
      </w:r>
      <w:proofErr w:type="spellStart"/>
      <w:r w:rsidRPr="000F41BB">
        <w:rPr>
          <w:rFonts w:asciiTheme="majorHAnsi" w:hAnsiTheme="majorHAnsi" w:cstheme="majorHAnsi"/>
        </w:rPr>
        <w:t>particular</w:t>
      </w:r>
      <w:proofErr w:type="spellEnd"/>
      <w:r w:rsidRPr="000F41BB">
        <w:rPr>
          <w:rFonts w:asciiTheme="majorHAnsi" w:hAnsiTheme="majorHAnsi" w:cstheme="majorHAnsi"/>
        </w:rPr>
        <w:t xml:space="preserve"> machine-</w:t>
      </w:r>
      <w:proofErr w:type="spellStart"/>
      <w:r w:rsidRPr="000F41BB">
        <w:rPr>
          <w:rFonts w:asciiTheme="majorHAnsi" w:hAnsiTheme="majorHAnsi" w:cstheme="majorHAnsi"/>
        </w:rPr>
        <w:t>actionable</w:t>
      </w:r>
      <w:proofErr w:type="spellEnd"/>
      <w:r w:rsidRPr="000F41BB">
        <w:rPr>
          <w:rFonts w:asciiTheme="majorHAnsi" w:hAnsiTheme="majorHAnsi" w:cstheme="majorHAnsi"/>
        </w:rPr>
        <w:t xml:space="preserve">) and </w:t>
      </w:r>
      <w:proofErr w:type="spellStart"/>
      <w:r w:rsidRPr="000F41BB">
        <w:rPr>
          <w:rFonts w:asciiTheme="majorHAnsi" w:hAnsiTheme="majorHAnsi" w:cstheme="majorHAnsi"/>
        </w:rPr>
        <w:t>provide</w:t>
      </w:r>
      <w:proofErr w:type="spellEnd"/>
      <w:r w:rsidRPr="000F41BB">
        <w:rPr>
          <w:rFonts w:asciiTheme="majorHAnsi" w:hAnsiTheme="majorHAnsi" w:cstheme="majorHAnsi"/>
        </w:rPr>
        <w:t xml:space="preserve"> information at least about the </w:t>
      </w:r>
      <w:proofErr w:type="spellStart"/>
      <w:r w:rsidRPr="000F41BB">
        <w:rPr>
          <w:rFonts w:asciiTheme="majorHAnsi" w:hAnsiTheme="majorHAnsi" w:cstheme="majorHAnsi"/>
        </w:rPr>
        <w:t>following</w:t>
      </w:r>
      <w:proofErr w:type="spellEnd"/>
      <w:r w:rsidRPr="000F41BB">
        <w:rPr>
          <w:rFonts w:asciiTheme="majorHAnsi" w:hAnsiTheme="majorHAnsi" w:cstheme="majorHAnsi"/>
        </w:rPr>
        <w:t xml:space="preserve">: </w:t>
      </w:r>
      <w:proofErr w:type="spellStart"/>
      <w:r w:rsidRPr="000F41BB">
        <w:rPr>
          <w:rFonts w:asciiTheme="majorHAnsi" w:hAnsiTheme="majorHAnsi" w:cstheme="majorHAnsi"/>
        </w:rPr>
        <w:t>datasets</w:t>
      </w:r>
      <w:proofErr w:type="spellEnd"/>
      <w:r w:rsidRPr="000F41BB">
        <w:rPr>
          <w:rFonts w:asciiTheme="majorHAnsi" w:hAnsiTheme="majorHAnsi" w:cstheme="majorHAnsi"/>
        </w:rPr>
        <w:t xml:space="preserve"> (description, date of </w:t>
      </w:r>
      <w:proofErr w:type="spellStart"/>
      <w:r w:rsidRPr="000F41BB">
        <w:rPr>
          <w:rFonts w:asciiTheme="majorHAnsi" w:hAnsiTheme="majorHAnsi" w:cstheme="majorHAnsi"/>
        </w:rPr>
        <w:t>deposit</w:t>
      </w:r>
      <w:proofErr w:type="spellEnd"/>
      <w:r w:rsidRPr="000F41BB">
        <w:rPr>
          <w:rFonts w:asciiTheme="majorHAnsi" w:hAnsiTheme="majorHAnsi" w:cstheme="majorHAnsi"/>
        </w:rPr>
        <w:t xml:space="preserve">, </w:t>
      </w:r>
      <w:proofErr w:type="spellStart"/>
      <w:r w:rsidRPr="000F41BB">
        <w:rPr>
          <w:rFonts w:asciiTheme="majorHAnsi" w:hAnsiTheme="majorHAnsi" w:cstheme="majorHAnsi"/>
        </w:rPr>
        <w:t>author</w:t>
      </w:r>
      <w:proofErr w:type="spellEnd"/>
      <w:r w:rsidRPr="000F41BB">
        <w:rPr>
          <w:rFonts w:asciiTheme="majorHAnsi" w:hAnsiTheme="majorHAnsi" w:cstheme="majorHAnsi"/>
        </w:rPr>
        <w:t xml:space="preserve">(s) and embargo); Horizon Europe or Euratom </w:t>
      </w:r>
      <w:proofErr w:type="spellStart"/>
      <w:r w:rsidRPr="000F41BB">
        <w:rPr>
          <w:rFonts w:asciiTheme="majorHAnsi" w:hAnsiTheme="majorHAnsi" w:cstheme="majorHAnsi"/>
        </w:rPr>
        <w:t>funding</w:t>
      </w:r>
      <w:proofErr w:type="spellEnd"/>
      <w:r w:rsidRPr="000F41BB">
        <w:rPr>
          <w:rFonts w:asciiTheme="majorHAnsi" w:hAnsiTheme="majorHAnsi" w:cstheme="majorHAnsi"/>
        </w:rPr>
        <w:t xml:space="preserve">; </w:t>
      </w:r>
      <w:proofErr w:type="spellStart"/>
      <w:r w:rsidRPr="000F41BB">
        <w:rPr>
          <w:rFonts w:asciiTheme="majorHAnsi" w:hAnsiTheme="majorHAnsi" w:cstheme="majorHAnsi"/>
        </w:rPr>
        <w:t>grant</w:t>
      </w:r>
      <w:proofErr w:type="spellEnd"/>
      <w:r w:rsidRPr="000F41BB">
        <w:rPr>
          <w:rFonts w:asciiTheme="majorHAnsi" w:hAnsiTheme="majorHAnsi" w:cstheme="majorHAnsi"/>
        </w:rPr>
        <w:t xml:space="preserve"> project </w:t>
      </w:r>
      <w:proofErr w:type="spellStart"/>
      <w:r w:rsidRPr="000F41BB">
        <w:rPr>
          <w:rFonts w:asciiTheme="majorHAnsi" w:hAnsiTheme="majorHAnsi" w:cstheme="majorHAnsi"/>
        </w:rPr>
        <w:t>name</w:t>
      </w:r>
      <w:proofErr w:type="spellEnd"/>
      <w:r w:rsidRPr="000F41BB">
        <w:rPr>
          <w:rFonts w:asciiTheme="majorHAnsi" w:hAnsiTheme="majorHAnsi" w:cstheme="majorHAnsi"/>
        </w:rPr>
        <w:t xml:space="preserve">, </w:t>
      </w:r>
      <w:proofErr w:type="spellStart"/>
      <w:r w:rsidRPr="000F41BB">
        <w:rPr>
          <w:rFonts w:asciiTheme="majorHAnsi" w:hAnsiTheme="majorHAnsi" w:cstheme="majorHAnsi"/>
        </w:rPr>
        <w:t>acronym</w:t>
      </w:r>
      <w:proofErr w:type="spellEnd"/>
      <w:r w:rsidRPr="000F41BB">
        <w:rPr>
          <w:rFonts w:asciiTheme="majorHAnsi" w:hAnsiTheme="majorHAnsi" w:cstheme="majorHAnsi"/>
        </w:rPr>
        <w:t xml:space="preserve"> and </w:t>
      </w:r>
      <w:proofErr w:type="spellStart"/>
      <w:r w:rsidRPr="000F41BB">
        <w:rPr>
          <w:rFonts w:asciiTheme="majorHAnsi" w:hAnsiTheme="majorHAnsi" w:cstheme="majorHAnsi"/>
        </w:rPr>
        <w:t>number</w:t>
      </w:r>
      <w:proofErr w:type="spellEnd"/>
      <w:r w:rsidRPr="000F41BB">
        <w:rPr>
          <w:rFonts w:asciiTheme="majorHAnsi" w:hAnsiTheme="majorHAnsi" w:cstheme="majorHAnsi"/>
        </w:rPr>
        <w:t xml:space="preserve">; </w:t>
      </w:r>
      <w:proofErr w:type="spellStart"/>
      <w:r w:rsidRPr="000F41BB">
        <w:rPr>
          <w:rFonts w:asciiTheme="majorHAnsi" w:hAnsiTheme="majorHAnsi" w:cstheme="majorHAnsi"/>
        </w:rPr>
        <w:t>licensing</w:t>
      </w:r>
      <w:proofErr w:type="spellEnd"/>
      <w:r w:rsidRPr="000F41BB">
        <w:rPr>
          <w:rFonts w:asciiTheme="majorHAnsi" w:hAnsiTheme="majorHAnsi" w:cstheme="majorHAnsi"/>
        </w:rPr>
        <w:t xml:space="preserve"> </w:t>
      </w:r>
      <w:proofErr w:type="spellStart"/>
      <w:r w:rsidRPr="000F41BB">
        <w:rPr>
          <w:rFonts w:asciiTheme="majorHAnsi" w:hAnsiTheme="majorHAnsi" w:cstheme="majorHAnsi"/>
        </w:rPr>
        <w:t>terms</w:t>
      </w:r>
      <w:proofErr w:type="spellEnd"/>
      <w:r w:rsidRPr="000F41BB">
        <w:rPr>
          <w:rFonts w:asciiTheme="majorHAnsi" w:hAnsiTheme="majorHAnsi" w:cstheme="majorHAnsi"/>
        </w:rPr>
        <w:t xml:space="preserve">; persistent </w:t>
      </w:r>
      <w:proofErr w:type="spellStart"/>
      <w:r w:rsidRPr="000F41BB">
        <w:rPr>
          <w:rFonts w:asciiTheme="majorHAnsi" w:hAnsiTheme="majorHAnsi" w:cstheme="majorHAnsi"/>
        </w:rPr>
        <w:t>identifiers</w:t>
      </w:r>
      <w:proofErr w:type="spellEnd"/>
      <w:r w:rsidRPr="000F41BB">
        <w:rPr>
          <w:rFonts w:asciiTheme="majorHAnsi" w:hAnsiTheme="majorHAnsi" w:cstheme="majorHAnsi"/>
        </w:rPr>
        <w:t xml:space="preserve"> for the </w:t>
      </w:r>
      <w:proofErr w:type="spellStart"/>
      <w:r w:rsidRPr="000F41BB">
        <w:rPr>
          <w:rFonts w:asciiTheme="majorHAnsi" w:hAnsiTheme="majorHAnsi" w:cstheme="majorHAnsi"/>
        </w:rPr>
        <w:t>dataset</w:t>
      </w:r>
      <w:proofErr w:type="spellEnd"/>
      <w:r w:rsidRPr="000F41BB">
        <w:rPr>
          <w:rFonts w:asciiTheme="majorHAnsi" w:hAnsiTheme="majorHAnsi" w:cstheme="majorHAnsi"/>
        </w:rPr>
        <w:t xml:space="preserve">, the </w:t>
      </w:r>
      <w:proofErr w:type="spellStart"/>
      <w:r w:rsidRPr="000F41BB">
        <w:rPr>
          <w:rFonts w:asciiTheme="majorHAnsi" w:hAnsiTheme="majorHAnsi" w:cstheme="majorHAnsi"/>
        </w:rPr>
        <w:t>authors</w:t>
      </w:r>
      <w:proofErr w:type="spellEnd"/>
      <w:r w:rsidRPr="000F41BB">
        <w:rPr>
          <w:rFonts w:asciiTheme="majorHAnsi" w:hAnsiTheme="majorHAnsi" w:cstheme="majorHAnsi"/>
        </w:rPr>
        <w:t xml:space="preserve"> </w:t>
      </w:r>
      <w:proofErr w:type="spellStart"/>
      <w:r w:rsidRPr="000F41BB">
        <w:rPr>
          <w:rFonts w:asciiTheme="majorHAnsi" w:hAnsiTheme="majorHAnsi" w:cstheme="majorHAnsi"/>
        </w:rPr>
        <w:t>involved</w:t>
      </w:r>
      <w:proofErr w:type="spellEnd"/>
      <w:r w:rsidRPr="000F41BB">
        <w:rPr>
          <w:rFonts w:asciiTheme="majorHAnsi" w:hAnsiTheme="majorHAnsi" w:cstheme="majorHAnsi"/>
        </w:rPr>
        <w:t xml:space="preserve"> in the action, and, if possible, for </w:t>
      </w:r>
      <w:proofErr w:type="spellStart"/>
      <w:r w:rsidRPr="000F41BB">
        <w:rPr>
          <w:rFonts w:asciiTheme="majorHAnsi" w:hAnsiTheme="majorHAnsi" w:cstheme="majorHAnsi"/>
        </w:rPr>
        <w:t>their</w:t>
      </w:r>
      <w:proofErr w:type="spellEnd"/>
      <w:r w:rsidRPr="000F41BB">
        <w:rPr>
          <w:rFonts w:asciiTheme="majorHAnsi" w:hAnsiTheme="majorHAnsi" w:cstheme="majorHAnsi"/>
        </w:rPr>
        <w:t xml:space="preserve"> organisations and the </w:t>
      </w:r>
      <w:proofErr w:type="spellStart"/>
      <w:r w:rsidRPr="000F41BB">
        <w:rPr>
          <w:rFonts w:asciiTheme="majorHAnsi" w:hAnsiTheme="majorHAnsi" w:cstheme="majorHAnsi"/>
        </w:rPr>
        <w:t>grant</w:t>
      </w:r>
      <w:proofErr w:type="spellEnd"/>
      <w:r w:rsidRPr="000F41BB">
        <w:rPr>
          <w:rFonts w:asciiTheme="majorHAnsi" w:hAnsiTheme="majorHAnsi" w:cstheme="majorHAnsi"/>
        </w:rPr>
        <w:t xml:space="preserve">. </w:t>
      </w:r>
      <w:proofErr w:type="spellStart"/>
      <w:r w:rsidRPr="000F41BB">
        <w:rPr>
          <w:rFonts w:asciiTheme="majorHAnsi" w:hAnsiTheme="majorHAnsi" w:cstheme="majorHAnsi"/>
        </w:rPr>
        <w:t>Where</w:t>
      </w:r>
      <w:proofErr w:type="spellEnd"/>
      <w:r w:rsidRPr="000F41BB">
        <w:rPr>
          <w:rFonts w:asciiTheme="majorHAnsi" w:hAnsiTheme="majorHAnsi" w:cstheme="majorHAnsi"/>
        </w:rPr>
        <w:t xml:space="preserve"> applicable, the </w:t>
      </w:r>
      <w:proofErr w:type="spellStart"/>
      <w:r w:rsidRPr="000F41BB">
        <w:rPr>
          <w:rFonts w:asciiTheme="majorHAnsi" w:hAnsiTheme="majorHAnsi" w:cstheme="majorHAnsi"/>
        </w:rPr>
        <w:t>metadata</w:t>
      </w:r>
      <w:proofErr w:type="spellEnd"/>
      <w:r w:rsidRPr="000F41BB">
        <w:rPr>
          <w:rFonts w:asciiTheme="majorHAnsi" w:hAnsiTheme="majorHAnsi" w:cstheme="majorHAnsi"/>
        </w:rPr>
        <w:t xml:space="preserve"> must </w:t>
      </w:r>
      <w:proofErr w:type="spellStart"/>
      <w:r w:rsidRPr="000F41BB">
        <w:rPr>
          <w:rFonts w:asciiTheme="majorHAnsi" w:hAnsiTheme="majorHAnsi" w:cstheme="majorHAnsi"/>
        </w:rPr>
        <w:t>include</w:t>
      </w:r>
      <w:proofErr w:type="spellEnd"/>
      <w:r w:rsidRPr="000F41BB">
        <w:rPr>
          <w:rFonts w:asciiTheme="majorHAnsi" w:hAnsiTheme="majorHAnsi" w:cstheme="majorHAnsi"/>
        </w:rPr>
        <w:t xml:space="preserve"> persistent </w:t>
      </w:r>
      <w:proofErr w:type="spellStart"/>
      <w:r w:rsidRPr="000F41BB">
        <w:rPr>
          <w:rFonts w:asciiTheme="majorHAnsi" w:hAnsiTheme="majorHAnsi" w:cstheme="majorHAnsi"/>
        </w:rPr>
        <w:t>identifiers</w:t>
      </w:r>
      <w:proofErr w:type="spellEnd"/>
      <w:r w:rsidRPr="000F41BB">
        <w:rPr>
          <w:rFonts w:asciiTheme="majorHAnsi" w:hAnsiTheme="majorHAnsi" w:cstheme="majorHAnsi"/>
        </w:rPr>
        <w:t xml:space="preserve"> for </w:t>
      </w:r>
      <w:proofErr w:type="spellStart"/>
      <w:r w:rsidRPr="000F41BB">
        <w:rPr>
          <w:rFonts w:asciiTheme="majorHAnsi" w:hAnsiTheme="majorHAnsi" w:cstheme="majorHAnsi"/>
        </w:rPr>
        <w:t>related</w:t>
      </w:r>
      <w:proofErr w:type="spellEnd"/>
      <w:r w:rsidRPr="000F41BB">
        <w:rPr>
          <w:rFonts w:asciiTheme="majorHAnsi" w:hAnsiTheme="majorHAnsi" w:cstheme="majorHAnsi"/>
        </w:rPr>
        <w:t xml:space="preserve"> publications and </w:t>
      </w:r>
      <w:proofErr w:type="spellStart"/>
      <w:r w:rsidRPr="000F41BB">
        <w:rPr>
          <w:rFonts w:asciiTheme="majorHAnsi" w:hAnsiTheme="majorHAnsi" w:cstheme="majorHAnsi"/>
        </w:rPr>
        <w:t>other</w:t>
      </w:r>
      <w:proofErr w:type="spellEnd"/>
      <w:r w:rsidRPr="000F41BB">
        <w:rPr>
          <w:rFonts w:asciiTheme="majorHAnsi" w:hAnsiTheme="majorHAnsi" w:cstheme="majorHAnsi"/>
        </w:rPr>
        <w:t xml:space="preserve"> </w:t>
      </w:r>
      <w:proofErr w:type="spellStart"/>
      <w:r w:rsidRPr="000F41BB">
        <w:rPr>
          <w:rFonts w:asciiTheme="majorHAnsi" w:hAnsiTheme="majorHAnsi" w:cstheme="majorHAnsi"/>
        </w:rPr>
        <w:t>research</w:t>
      </w:r>
      <w:proofErr w:type="spellEnd"/>
      <w:r w:rsidRPr="000F41BB">
        <w:rPr>
          <w:rFonts w:asciiTheme="majorHAnsi" w:hAnsiTheme="majorHAnsi" w:cstheme="majorHAnsi"/>
        </w:rPr>
        <w:t xml:space="preserve"> outputs. </w:t>
      </w:r>
    </w:p>
    <w:p w14:paraId="7CF299B0" w14:textId="4EEAE77D" w:rsidR="00447224" w:rsidRPr="00BC3327" w:rsidRDefault="00447224" w:rsidP="00447224">
      <w:pPr>
        <w:pStyle w:val="Titre1"/>
        <w:rPr>
          <w:b/>
          <w:color w:val="00ADAB"/>
          <w:lang w:val="en-GB"/>
        </w:rPr>
      </w:pPr>
      <w:bookmarkStart w:id="4" w:name="_Toc197425170"/>
      <w:r w:rsidRPr="00BC3327">
        <w:rPr>
          <w:b/>
          <w:color w:val="00ADAB"/>
          <w:lang w:val="en-GB"/>
        </w:rPr>
        <w:t>Open science: additional practices</w:t>
      </w:r>
      <w:r w:rsidR="00BC3327" w:rsidRPr="00BC3327">
        <w:rPr>
          <w:b/>
          <w:color w:val="00ADAB"/>
          <w:lang w:val="en-GB"/>
        </w:rPr>
        <w:t>, validation of scientific publications</w:t>
      </w:r>
      <w:bookmarkEnd w:id="4"/>
      <w:r w:rsidRPr="00BC3327">
        <w:rPr>
          <w:b/>
          <w:color w:val="00ADAB"/>
          <w:lang w:val="en-GB"/>
        </w:rPr>
        <w:t xml:space="preserve"> </w:t>
      </w:r>
    </w:p>
    <w:p w14:paraId="2C1AE2E5" w14:textId="654E2629" w:rsidR="00447224" w:rsidRPr="00BC3327" w:rsidRDefault="00BC3327" w:rsidP="00447224">
      <w:pPr>
        <w:jc w:val="both"/>
        <w:rPr>
          <w:rFonts w:asciiTheme="majorHAnsi" w:hAnsiTheme="majorHAnsi" w:cstheme="majorHAnsi"/>
        </w:rPr>
      </w:pPr>
      <w:r w:rsidRPr="00BC3327">
        <w:rPr>
          <w:rFonts w:asciiTheme="majorHAnsi" w:hAnsiTheme="majorHAnsi" w:cstheme="majorHAnsi"/>
        </w:rPr>
        <w:t>T</w:t>
      </w:r>
      <w:r w:rsidR="00447224" w:rsidRPr="00BC3327">
        <w:rPr>
          <w:rFonts w:asciiTheme="majorHAnsi" w:hAnsiTheme="majorHAnsi" w:cstheme="majorHAnsi"/>
        </w:rPr>
        <w:t xml:space="preserve">he </w:t>
      </w:r>
      <w:proofErr w:type="spellStart"/>
      <w:r w:rsidR="00447224" w:rsidRPr="00BC3327">
        <w:rPr>
          <w:rFonts w:asciiTheme="majorHAnsi" w:hAnsiTheme="majorHAnsi" w:cstheme="majorHAnsi"/>
        </w:rPr>
        <w:t>beneficiaries</w:t>
      </w:r>
      <w:proofErr w:type="spellEnd"/>
      <w:r w:rsidR="00447224" w:rsidRPr="00BC3327">
        <w:rPr>
          <w:rFonts w:asciiTheme="majorHAnsi" w:hAnsiTheme="majorHAnsi" w:cstheme="majorHAnsi"/>
        </w:rPr>
        <w:t xml:space="preserve"> must </w:t>
      </w:r>
      <w:proofErr w:type="spellStart"/>
      <w:r w:rsidR="00447224" w:rsidRPr="00BC3327">
        <w:rPr>
          <w:rFonts w:asciiTheme="majorHAnsi" w:hAnsiTheme="majorHAnsi" w:cstheme="majorHAnsi"/>
        </w:rPr>
        <w:t>provide</w:t>
      </w:r>
      <w:proofErr w:type="spellEnd"/>
      <w:r w:rsidR="00447224" w:rsidRPr="00BC3327">
        <w:rPr>
          <w:rFonts w:asciiTheme="majorHAnsi" w:hAnsiTheme="majorHAnsi" w:cstheme="majorHAnsi"/>
        </w:rPr>
        <w:t xml:space="preserve"> (digital or </w:t>
      </w:r>
      <w:proofErr w:type="spellStart"/>
      <w:r w:rsidR="00447224" w:rsidRPr="00BC3327">
        <w:rPr>
          <w:rFonts w:asciiTheme="majorHAnsi" w:hAnsiTheme="majorHAnsi" w:cstheme="majorHAnsi"/>
        </w:rPr>
        <w:t>physical</w:t>
      </w:r>
      <w:proofErr w:type="spellEnd"/>
      <w:r w:rsidR="00447224" w:rsidRPr="00BC3327">
        <w:rPr>
          <w:rFonts w:asciiTheme="majorHAnsi" w:hAnsiTheme="majorHAnsi" w:cstheme="majorHAnsi"/>
        </w:rPr>
        <w:t xml:space="preserve">) </w:t>
      </w:r>
      <w:proofErr w:type="spellStart"/>
      <w:r w:rsidR="00447224" w:rsidRPr="00BC3327">
        <w:rPr>
          <w:rFonts w:asciiTheme="majorHAnsi" w:hAnsiTheme="majorHAnsi" w:cstheme="majorHAnsi"/>
        </w:rPr>
        <w:t>access</w:t>
      </w:r>
      <w:proofErr w:type="spellEnd"/>
      <w:r w:rsidR="00447224" w:rsidRPr="00BC3327">
        <w:rPr>
          <w:rFonts w:asciiTheme="majorHAnsi" w:hAnsiTheme="majorHAnsi" w:cstheme="majorHAnsi"/>
        </w:rPr>
        <w:t xml:space="preserve"> to data or </w:t>
      </w:r>
      <w:proofErr w:type="spellStart"/>
      <w:r w:rsidR="00447224" w:rsidRPr="00BC3327">
        <w:rPr>
          <w:rFonts w:asciiTheme="majorHAnsi" w:hAnsiTheme="majorHAnsi" w:cstheme="majorHAnsi"/>
        </w:rPr>
        <w:t>other</w:t>
      </w:r>
      <w:proofErr w:type="spellEnd"/>
      <w:r w:rsidR="00447224" w:rsidRPr="00BC3327">
        <w:rPr>
          <w:rFonts w:asciiTheme="majorHAnsi" w:hAnsiTheme="majorHAnsi" w:cstheme="majorHAnsi"/>
        </w:rPr>
        <w:t xml:space="preserve"> </w:t>
      </w:r>
      <w:proofErr w:type="spellStart"/>
      <w:r w:rsidR="00447224" w:rsidRPr="00BC3327">
        <w:rPr>
          <w:rFonts w:asciiTheme="majorHAnsi" w:hAnsiTheme="majorHAnsi" w:cstheme="majorHAnsi"/>
        </w:rPr>
        <w:t>results</w:t>
      </w:r>
      <w:proofErr w:type="spellEnd"/>
      <w:r w:rsidR="00447224" w:rsidRPr="00BC3327">
        <w:rPr>
          <w:rFonts w:asciiTheme="majorHAnsi" w:hAnsiTheme="majorHAnsi" w:cstheme="majorHAnsi"/>
        </w:rPr>
        <w:t xml:space="preserve"> </w:t>
      </w:r>
      <w:proofErr w:type="spellStart"/>
      <w:r w:rsidR="00447224" w:rsidRPr="00BC3327">
        <w:rPr>
          <w:rFonts w:asciiTheme="majorHAnsi" w:hAnsiTheme="majorHAnsi" w:cstheme="majorHAnsi"/>
        </w:rPr>
        <w:t>needed</w:t>
      </w:r>
      <w:proofErr w:type="spellEnd"/>
      <w:r w:rsidR="00447224" w:rsidRPr="00BC3327">
        <w:rPr>
          <w:rFonts w:asciiTheme="majorHAnsi" w:hAnsiTheme="majorHAnsi" w:cstheme="majorHAnsi"/>
        </w:rPr>
        <w:t xml:space="preserve"> for validation of the conclusions of </w:t>
      </w:r>
      <w:proofErr w:type="spellStart"/>
      <w:r w:rsidR="00447224" w:rsidRPr="00BC3327">
        <w:rPr>
          <w:rFonts w:asciiTheme="majorHAnsi" w:hAnsiTheme="majorHAnsi" w:cstheme="majorHAnsi"/>
        </w:rPr>
        <w:t>scientific</w:t>
      </w:r>
      <w:proofErr w:type="spellEnd"/>
      <w:r w:rsidR="00447224" w:rsidRPr="00BC3327">
        <w:rPr>
          <w:rFonts w:asciiTheme="majorHAnsi" w:hAnsiTheme="majorHAnsi" w:cstheme="majorHAnsi"/>
        </w:rPr>
        <w:t xml:space="preserve"> publications, to the </w:t>
      </w:r>
      <w:proofErr w:type="spellStart"/>
      <w:r w:rsidR="00447224" w:rsidRPr="00BC3327">
        <w:rPr>
          <w:rFonts w:asciiTheme="majorHAnsi" w:hAnsiTheme="majorHAnsi" w:cstheme="majorHAnsi"/>
        </w:rPr>
        <w:t>extent</w:t>
      </w:r>
      <w:proofErr w:type="spellEnd"/>
      <w:r w:rsidR="00447224" w:rsidRPr="00BC3327">
        <w:rPr>
          <w:rFonts w:asciiTheme="majorHAnsi" w:hAnsiTheme="majorHAnsi" w:cstheme="majorHAnsi"/>
        </w:rPr>
        <w:t xml:space="preserve"> </w:t>
      </w:r>
      <w:proofErr w:type="spellStart"/>
      <w:r w:rsidR="00447224" w:rsidRPr="00BC3327">
        <w:rPr>
          <w:rFonts w:asciiTheme="majorHAnsi" w:hAnsiTheme="majorHAnsi" w:cstheme="majorHAnsi"/>
        </w:rPr>
        <w:t>that</w:t>
      </w:r>
      <w:proofErr w:type="spellEnd"/>
      <w:r w:rsidR="00447224" w:rsidRPr="00BC3327">
        <w:rPr>
          <w:rFonts w:asciiTheme="majorHAnsi" w:hAnsiTheme="majorHAnsi" w:cstheme="majorHAnsi"/>
        </w:rPr>
        <w:t xml:space="preserve"> </w:t>
      </w:r>
      <w:proofErr w:type="spellStart"/>
      <w:r w:rsidR="00447224" w:rsidRPr="00BC3327">
        <w:rPr>
          <w:rFonts w:asciiTheme="majorHAnsi" w:hAnsiTheme="majorHAnsi" w:cstheme="majorHAnsi"/>
        </w:rPr>
        <w:t>their</w:t>
      </w:r>
      <w:proofErr w:type="spellEnd"/>
      <w:r w:rsidR="00447224" w:rsidRPr="00BC3327">
        <w:rPr>
          <w:rFonts w:asciiTheme="majorHAnsi" w:hAnsiTheme="majorHAnsi" w:cstheme="majorHAnsi"/>
        </w:rPr>
        <w:t xml:space="preserve"> </w:t>
      </w:r>
      <w:proofErr w:type="spellStart"/>
      <w:r w:rsidR="00447224" w:rsidRPr="00BC3327">
        <w:rPr>
          <w:rFonts w:asciiTheme="majorHAnsi" w:hAnsiTheme="majorHAnsi" w:cstheme="majorHAnsi"/>
        </w:rPr>
        <w:t>legitimate</w:t>
      </w:r>
      <w:proofErr w:type="spellEnd"/>
      <w:r w:rsidR="00447224" w:rsidRPr="00BC3327">
        <w:rPr>
          <w:rFonts w:asciiTheme="majorHAnsi" w:hAnsiTheme="majorHAnsi" w:cstheme="majorHAnsi"/>
        </w:rPr>
        <w:t xml:space="preserve"> </w:t>
      </w:r>
      <w:proofErr w:type="spellStart"/>
      <w:r w:rsidR="00447224" w:rsidRPr="00BC3327">
        <w:rPr>
          <w:rFonts w:asciiTheme="majorHAnsi" w:hAnsiTheme="majorHAnsi" w:cstheme="majorHAnsi"/>
        </w:rPr>
        <w:t>interests</w:t>
      </w:r>
      <w:proofErr w:type="spellEnd"/>
      <w:r w:rsidR="00447224" w:rsidRPr="00BC3327">
        <w:rPr>
          <w:rFonts w:asciiTheme="majorHAnsi" w:hAnsiTheme="majorHAnsi" w:cstheme="majorHAnsi"/>
        </w:rPr>
        <w:t xml:space="preserve"> or </w:t>
      </w:r>
      <w:proofErr w:type="spellStart"/>
      <w:r w:rsidR="00447224" w:rsidRPr="00BC3327">
        <w:rPr>
          <w:rFonts w:asciiTheme="majorHAnsi" w:hAnsiTheme="majorHAnsi" w:cstheme="majorHAnsi"/>
        </w:rPr>
        <w:t>constraints</w:t>
      </w:r>
      <w:proofErr w:type="spellEnd"/>
      <w:r w:rsidR="00447224" w:rsidRPr="00BC3327">
        <w:rPr>
          <w:rFonts w:asciiTheme="majorHAnsi" w:hAnsiTheme="majorHAnsi" w:cstheme="majorHAnsi"/>
        </w:rPr>
        <w:t xml:space="preserve"> are </w:t>
      </w:r>
      <w:proofErr w:type="spellStart"/>
      <w:r w:rsidR="00447224" w:rsidRPr="00BC3327">
        <w:rPr>
          <w:rFonts w:asciiTheme="majorHAnsi" w:hAnsiTheme="majorHAnsi" w:cstheme="majorHAnsi"/>
        </w:rPr>
        <w:t>safeguarded</w:t>
      </w:r>
      <w:proofErr w:type="spellEnd"/>
      <w:r w:rsidR="00447224" w:rsidRPr="00BC3327">
        <w:rPr>
          <w:rFonts w:asciiTheme="majorHAnsi" w:hAnsiTheme="majorHAnsi" w:cstheme="majorHAnsi"/>
        </w:rPr>
        <w:t xml:space="preserve"> (and </w:t>
      </w:r>
      <w:proofErr w:type="spellStart"/>
      <w:r w:rsidR="00447224" w:rsidRPr="00BC3327">
        <w:rPr>
          <w:rFonts w:asciiTheme="majorHAnsi" w:hAnsiTheme="majorHAnsi" w:cstheme="majorHAnsi"/>
        </w:rPr>
        <w:t>unless</w:t>
      </w:r>
      <w:proofErr w:type="spellEnd"/>
      <w:r w:rsidR="00447224" w:rsidRPr="00BC3327">
        <w:rPr>
          <w:rFonts w:asciiTheme="majorHAnsi" w:hAnsiTheme="majorHAnsi" w:cstheme="majorHAnsi"/>
        </w:rPr>
        <w:t xml:space="preserve"> </w:t>
      </w:r>
      <w:proofErr w:type="spellStart"/>
      <w:r w:rsidR="00447224" w:rsidRPr="00BC3327">
        <w:rPr>
          <w:rFonts w:asciiTheme="majorHAnsi" w:hAnsiTheme="majorHAnsi" w:cstheme="majorHAnsi"/>
        </w:rPr>
        <w:t>they</w:t>
      </w:r>
      <w:proofErr w:type="spellEnd"/>
      <w:r w:rsidR="00447224" w:rsidRPr="00BC3327">
        <w:rPr>
          <w:rFonts w:asciiTheme="majorHAnsi" w:hAnsiTheme="majorHAnsi" w:cstheme="majorHAnsi"/>
        </w:rPr>
        <w:t xml:space="preserve"> </w:t>
      </w:r>
      <w:proofErr w:type="spellStart"/>
      <w:r w:rsidR="00447224" w:rsidRPr="00BC3327">
        <w:rPr>
          <w:rFonts w:asciiTheme="majorHAnsi" w:hAnsiTheme="majorHAnsi" w:cstheme="majorHAnsi"/>
        </w:rPr>
        <w:t>already</w:t>
      </w:r>
      <w:proofErr w:type="spellEnd"/>
      <w:r w:rsidR="00447224" w:rsidRPr="00BC3327">
        <w:rPr>
          <w:rFonts w:asciiTheme="majorHAnsi" w:hAnsiTheme="majorHAnsi" w:cstheme="majorHAnsi"/>
        </w:rPr>
        <w:t xml:space="preserve"> </w:t>
      </w:r>
      <w:proofErr w:type="spellStart"/>
      <w:r w:rsidR="00447224" w:rsidRPr="00BC3327">
        <w:rPr>
          <w:rFonts w:asciiTheme="majorHAnsi" w:hAnsiTheme="majorHAnsi" w:cstheme="majorHAnsi"/>
        </w:rPr>
        <w:t>provided</w:t>
      </w:r>
      <w:proofErr w:type="spellEnd"/>
      <w:r w:rsidR="00447224" w:rsidRPr="00BC3327">
        <w:rPr>
          <w:rFonts w:asciiTheme="majorHAnsi" w:hAnsiTheme="majorHAnsi" w:cstheme="majorHAnsi"/>
        </w:rPr>
        <w:t xml:space="preserve"> (open) </w:t>
      </w:r>
      <w:proofErr w:type="spellStart"/>
      <w:r w:rsidR="00447224" w:rsidRPr="00BC3327">
        <w:rPr>
          <w:rFonts w:asciiTheme="majorHAnsi" w:hAnsiTheme="majorHAnsi" w:cstheme="majorHAnsi"/>
        </w:rPr>
        <w:t>access</w:t>
      </w:r>
      <w:proofErr w:type="spellEnd"/>
      <w:r w:rsidR="00447224" w:rsidRPr="00BC3327">
        <w:rPr>
          <w:rFonts w:asciiTheme="majorHAnsi" w:hAnsiTheme="majorHAnsi" w:cstheme="majorHAnsi"/>
        </w:rPr>
        <w:t xml:space="preserve"> at publication). </w:t>
      </w:r>
    </w:p>
    <w:p w14:paraId="75277DB2" w14:textId="152FEF78" w:rsidR="00BC3327" w:rsidRPr="00BC3327" w:rsidRDefault="00BC3327" w:rsidP="00BC3327">
      <w:pPr>
        <w:pStyle w:val="Titre1"/>
        <w:rPr>
          <w:b/>
          <w:color w:val="00ADAB"/>
          <w:lang w:val="en-GB"/>
        </w:rPr>
      </w:pPr>
      <w:bookmarkStart w:id="5" w:name="_Toc197425171"/>
      <w:r w:rsidRPr="00BC3327">
        <w:rPr>
          <w:b/>
          <w:color w:val="00ADAB"/>
          <w:lang w:val="en-GB"/>
        </w:rPr>
        <w:t>Open science: additional practices, public emergency</w:t>
      </w:r>
      <w:bookmarkEnd w:id="5"/>
      <w:r w:rsidRPr="00BC3327">
        <w:rPr>
          <w:b/>
          <w:color w:val="00ADAB"/>
          <w:lang w:val="en-GB"/>
        </w:rPr>
        <w:t xml:space="preserve"> </w:t>
      </w:r>
    </w:p>
    <w:p w14:paraId="35F89657" w14:textId="0EC5D7AB" w:rsidR="00792A85" w:rsidRPr="00CE0679" w:rsidRDefault="00BC3327" w:rsidP="00CE0679">
      <w:pPr>
        <w:jc w:val="both"/>
        <w:rPr>
          <w:rFonts w:asciiTheme="majorHAnsi" w:hAnsiTheme="majorHAnsi" w:cstheme="majorHAnsi"/>
        </w:rPr>
      </w:pPr>
      <w:r w:rsidRPr="00BC3327">
        <w:rPr>
          <w:rFonts w:asciiTheme="majorHAnsi" w:hAnsiTheme="majorHAnsi" w:cstheme="majorHAnsi"/>
        </w:rPr>
        <w:t>T</w:t>
      </w:r>
      <w:r w:rsidR="00447224" w:rsidRPr="00BC3327">
        <w:rPr>
          <w:rFonts w:asciiTheme="majorHAnsi" w:hAnsiTheme="majorHAnsi" w:cstheme="majorHAnsi"/>
        </w:rPr>
        <w:t xml:space="preserve">he </w:t>
      </w:r>
      <w:proofErr w:type="spellStart"/>
      <w:r w:rsidR="00447224" w:rsidRPr="00BC3327">
        <w:rPr>
          <w:rFonts w:asciiTheme="majorHAnsi" w:hAnsiTheme="majorHAnsi" w:cstheme="majorHAnsi"/>
        </w:rPr>
        <w:t>beneficiaries</w:t>
      </w:r>
      <w:proofErr w:type="spellEnd"/>
      <w:r w:rsidR="00447224" w:rsidRPr="00BC3327">
        <w:rPr>
          <w:rFonts w:asciiTheme="majorHAnsi" w:hAnsiTheme="majorHAnsi" w:cstheme="majorHAnsi"/>
        </w:rPr>
        <w:t xml:space="preserve"> must (if</w:t>
      </w:r>
      <w:r w:rsidRPr="00BC3327">
        <w:rPr>
          <w:rFonts w:asciiTheme="majorHAnsi" w:hAnsiTheme="majorHAnsi" w:cstheme="majorHAnsi"/>
        </w:rPr>
        <w:t xml:space="preserve"> </w:t>
      </w:r>
      <w:proofErr w:type="spellStart"/>
      <w:r w:rsidR="00447224" w:rsidRPr="00BC3327">
        <w:rPr>
          <w:rFonts w:asciiTheme="majorHAnsi" w:hAnsiTheme="majorHAnsi" w:cstheme="majorHAnsi"/>
        </w:rPr>
        <w:t>requested</w:t>
      </w:r>
      <w:proofErr w:type="spellEnd"/>
      <w:r w:rsidR="00447224" w:rsidRPr="00BC3327">
        <w:rPr>
          <w:rFonts w:asciiTheme="majorHAnsi" w:hAnsiTheme="majorHAnsi" w:cstheme="majorHAnsi"/>
        </w:rPr>
        <w:t xml:space="preserve"> by the </w:t>
      </w:r>
      <w:proofErr w:type="spellStart"/>
      <w:r w:rsidR="00B3424A">
        <w:rPr>
          <w:rFonts w:asciiTheme="majorHAnsi" w:hAnsiTheme="majorHAnsi" w:cstheme="majorHAnsi"/>
        </w:rPr>
        <w:t>Granting</w:t>
      </w:r>
      <w:proofErr w:type="spellEnd"/>
      <w:r w:rsidR="00B3424A">
        <w:rPr>
          <w:rFonts w:asciiTheme="majorHAnsi" w:hAnsiTheme="majorHAnsi" w:cstheme="majorHAnsi"/>
        </w:rPr>
        <w:t xml:space="preserve"> </w:t>
      </w:r>
      <w:proofErr w:type="spellStart"/>
      <w:r w:rsidR="00B3424A">
        <w:rPr>
          <w:rFonts w:asciiTheme="majorHAnsi" w:hAnsiTheme="majorHAnsi" w:cstheme="majorHAnsi"/>
        </w:rPr>
        <w:t>A</w:t>
      </w:r>
      <w:r w:rsidR="00447224" w:rsidRPr="00BC3327">
        <w:rPr>
          <w:rFonts w:asciiTheme="majorHAnsi" w:hAnsiTheme="majorHAnsi" w:cstheme="majorHAnsi"/>
        </w:rPr>
        <w:t>uthority</w:t>
      </w:r>
      <w:proofErr w:type="spellEnd"/>
      <w:r w:rsidR="00447224" w:rsidRPr="00BC3327">
        <w:rPr>
          <w:rFonts w:asciiTheme="majorHAnsi" w:hAnsiTheme="majorHAnsi" w:cstheme="majorHAnsi"/>
        </w:rPr>
        <w:t xml:space="preserve">) </w:t>
      </w:r>
      <w:proofErr w:type="spellStart"/>
      <w:r w:rsidR="00447224" w:rsidRPr="00BC3327">
        <w:rPr>
          <w:rFonts w:asciiTheme="majorHAnsi" w:hAnsiTheme="majorHAnsi" w:cstheme="majorHAnsi"/>
        </w:rPr>
        <w:t>immediately</w:t>
      </w:r>
      <w:proofErr w:type="spellEnd"/>
      <w:r w:rsidR="00447224" w:rsidRPr="00BC3327">
        <w:rPr>
          <w:rFonts w:asciiTheme="majorHAnsi" w:hAnsiTheme="majorHAnsi" w:cstheme="majorHAnsi"/>
        </w:rPr>
        <w:t xml:space="preserve"> </w:t>
      </w:r>
      <w:proofErr w:type="spellStart"/>
      <w:r w:rsidR="00447224" w:rsidRPr="00BC3327">
        <w:rPr>
          <w:rFonts w:asciiTheme="majorHAnsi" w:hAnsiTheme="majorHAnsi" w:cstheme="majorHAnsi"/>
        </w:rPr>
        <w:t>deposit</w:t>
      </w:r>
      <w:proofErr w:type="spellEnd"/>
      <w:r w:rsidR="00447224" w:rsidRPr="00BC3327">
        <w:rPr>
          <w:rFonts w:asciiTheme="majorHAnsi" w:hAnsiTheme="majorHAnsi" w:cstheme="majorHAnsi"/>
        </w:rPr>
        <w:t xml:space="preserve"> </w:t>
      </w:r>
      <w:proofErr w:type="spellStart"/>
      <w:r w:rsidR="00447224" w:rsidRPr="00BC3327">
        <w:rPr>
          <w:rFonts w:asciiTheme="majorHAnsi" w:hAnsiTheme="majorHAnsi" w:cstheme="majorHAnsi"/>
        </w:rPr>
        <w:t>any</w:t>
      </w:r>
      <w:proofErr w:type="spellEnd"/>
      <w:r w:rsidR="00447224" w:rsidRPr="00BC3327">
        <w:rPr>
          <w:rFonts w:asciiTheme="majorHAnsi" w:hAnsiTheme="majorHAnsi" w:cstheme="majorHAnsi"/>
        </w:rPr>
        <w:t xml:space="preserve"> </w:t>
      </w:r>
      <w:proofErr w:type="spellStart"/>
      <w:r w:rsidR="00447224" w:rsidRPr="00BC3327">
        <w:rPr>
          <w:rFonts w:asciiTheme="majorHAnsi" w:hAnsiTheme="majorHAnsi" w:cstheme="majorHAnsi"/>
        </w:rPr>
        <w:t>research</w:t>
      </w:r>
      <w:proofErr w:type="spellEnd"/>
      <w:r w:rsidR="00447224" w:rsidRPr="00BC3327">
        <w:rPr>
          <w:rFonts w:asciiTheme="majorHAnsi" w:hAnsiTheme="majorHAnsi" w:cstheme="majorHAnsi"/>
        </w:rPr>
        <w:t xml:space="preserve"> output in a </w:t>
      </w:r>
      <w:proofErr w:type="spellStart"/>
      <w:r w:rsidR="00447224" w:rsidRPr="00BC3327">
        <w:rPr>
          <w:rFonts w:asciiTheme="majorHAnsi" w:hAnsiTheme="majorHAnsi" w:cstheme="majorHAnsi"/>
        </w:rPr>
        <w:t>trusted</w:t>
      </w:r>
      <w:proofErr w:type="spellEnd"/>
      <w:r w:rsidR="00447224" w:rsidRPr="00BC3327">
        <w:rPr>
          <w:rFonts w:asciiTheme="majorHAnsi" w:hAnsiTheme="majorHAnsi" w:cstheme="majorHAnsi"/>
        </w:rPr>
        <w:t xml:space="preserve"> </w:t>
      </w:r>
      <w:proofErr w:type="spellStart"/>
      <w:r w:rsidR="00447224" w:rsidRPr="00BC3327">
        <w:rPr>
          <w:rFonts w:asciiTheme="majorHAnsi" w:hAnsiTheme="majorHAnsi" w:cstheme="majorHAnsi"/>
        </w:rPr>
        <w:t>repository</w:t>
      </w:r>
      <w:proofErr w:type="spellEnd"/>
      <w:r w:rsidR="00447224" w:rsidRPr="00BC3327">
        <w:rPr>
          <w:rFonts w:asciiTheme="majorHAnsi" w:hAnsiTheme="majorHAnsi" w:cstheme="majorHAnsi"/>
        </w:rPr>
        <w:t xml:space="preserve"> and </w:t>
      </w:r>
      <w:proofErr w:type="spellStart"/>
      <w:r w:rsidR="00447224" w:rsidRPr="00BC3327">
        <w:rPr>
          <w:rFonts w:asciiTheme="majorHAnsi" w:hAnsiTheme="majorHAnsi" w:cstheme="majorHAnsi"/>
        </w:rPr>
        <w:t>provide</w:t>
      </w:r>
      <w:proofErr w:type="spellEnd"/>
      <w:r w:rsidR="00447224" w:rsidRPr="00BC3327">
        <w:rPr>
          <w:rFonts w:asciiTheme="majorHAnsi" w:hAnsiTheme="majorHAnsi" w:cstheme="majorHAnsi"/>
        </w:rPr>
        <w:t xml:space="preserve"> open </w:t>
      </w:r>
      <w:proofErr w:type="spellStart"/>
      <w:r w:rsidR="00447224" w:rsidRPr="00BC3327">
        <w:rPr>
          <w:rFonts w:asciiTheme="majorHAnsi" w:hAnsiTheme="majorHAnsi" w:cstheme="majorHAnsi"/>
        </w:rPr>
        <w:t>access</w:t>
      </w:r>
      <w:proofErr w:type="spellEnd"/>
      <w:r w:rsidR="00447224" w:rsidRPr="00BC3327">
        <w:rPr>
          <w:rFonts w:asciiTheme="majorHAnsi" w:hAnsiTheme="majorHAnsi" w:cstheme="majorHAnsi"/>
        </w:rPr>
        <w:t xml:space="preserve"> to </w:t>
      </w:r>
      <w:proofErr w:type="spellStart"/>
      <w:r w:rsidR="00447224" w:rsidRPr="00BC3327">
        <w:rPr>
          <w:rFonts w:asciiTheme="majorHAnsi" w:hAnsiTheme="majorHAnsi" w:cstheme="majorHAnsi"/>
        </w:rPr>
        <w:t>it</w:t>
      </w:r>
      <w:proofErr w:type="spellEnd"/>
      <w:r w:rsidR="00447224" w:rsidRPr="00BC3327">
        <w:rPr>
          <w:rFonts w:asciiTheme="majorHAnsi" w:hAnsiTheme="majorHAnsi" w:cstheme="majorHAnsi"/>
        </w:rPr>
        <w:t xml:space="preserve"> </w:t>
      </w:r>
      <w:proofErr w:type="spellStart"/>
      <w:r w:rsidR="00447224" w:rsidRPr="00BC3327">
        <w:rPr>
          <w:rFonts w:asciiTheme="majorHAnsi" w:hAnsiTheme="majorHAnsi" w:cstheme="majorHAnsi"/>
        </w:rPr>
        <w:t>under</w:t>
      </w:r>
      <w:proofErr w:type="spellEnd"/>
      <w:r w:rsidR="00447224" w:rsidRPr="00BC3327">
        <w:rPr>
          <w:rFonts w:asciiTheme="majorHAnsi" w:hAnsiTheme="majorHAnsi" w:cstheme="majorHAnsi"/>
        </w:rPr>
        <w:t xml:space="preserve"> a CC BY licence, a Public Domain </w:t>
      </w:r>
      <w:proofErr w:type="spellStart"/>
      <w:r w:rsidR="00447224" w:rsidRPr="00BC3327">
        <w:rPr>
          <w:rFonts w:asciiTheme="majorHAnsi" w:hAnsiTheme="majorHAnsi" w:cstheme="majorHAnsi"/>
        </w:rPr>
        <w:t>Dedication</w:t>
      </w:r>
      <w:proofErr w:type="spellEnd"/>
      <w:r w:rsidR="00447224" w:rsidRPr="00BC3327">
        <w:rPr>
          <w:rFonts w:asciiTheme="majorHAnsi" w:hAnsiTheme="majorHAnsi" w:cstheme="majorHAnsi"/>
        </w:rPr>
        <w:t xml:space="preserve"> (CC 0) or </w:t>
      </w:r>
      <w:proofErr w:type="spellStart"/>
      <w:r w:rsidR="00447224" w:rsidRPr="00BC3327">
        <w:rPr>
          <w:rFonts w:asciiTheme="majorHAnsi" w:hAnsiTheme="majorHAnsi" w:cstheme="majorHAnsi"/>
        </w:rPr>
        <w:t>equivalent</w:t>
      </w:r>
      <w:proofErr w:type="spellEnd"/>
      <w:r w:rsidR="00447224" w:rsidRPr="00BC3327">
        <w:rPr>
          <w:rFonts w:asciiTheme="majorHAnsi" w:hAnsiTheme="majorHAnsi" w:cstheme="majorHAnsi"/>
        </w:rPr>
        <w:t xml:space="preserve">. As an exception, if the </w:t>
      </w:r>
      <w:proofErr w:type="spellStart"/>
      <w:r w:rsidR="00447224" w:rsidRPr="00BC3327">
        <w:rPr>
          <w:rFonts w:asciiTheme="majorHAnsi" w:hAnsiTheme="majorHAnsi" w:cstheme="majorHAnsi"/>
        </w:rPr>
        <w:t>access</w:t>
      </w:r>
      <w:proofErr w:type="spellEnd"/>
      <w:r w:rsidR="00447224" w:rsidRPr="00BC3327">
        <w:rPr>
          <w:rFonts w:asciiTheme="majorHAnsi" w:hAnsiTheme="majorHAnsi" w:cstheme="majorHAnsi"/>
        </w:rPr>
        <w:t xml:space="preserve"> </w:t>
      </w:r>
      <w:proofErr w:type="spellStart"/>
      <w:r w:rsidR="00447224" w:rsidRPr="00BC3327">
        <w:rPr>
          <w:rFonts w:asciiTheme="majorHAnsi" w:hAnsiTheme="majorHAnsi" w:cstheme="majorHAnsi"/>
        </w:rPr>
        <w:t>would</w:t>
      </w:r>
      <w:proofErr w:type="spellEnd"/>
      <w:r w:rsidR="00447224" w:rsidRPr="00BC3327">
        <w:rPr>
          <w:rFonts w:asciiTheme="majorHAnsi" w:hAnsiTheme="majorHAnsi" w:cstheme="majorHAnsi"/>
        </w:rPr>
        <w:t xml:space="preserve"> </w:t>
      </w:r>
      <w:proofErr w:type="spellStart"/>
      <w:r w:rsidR="00447224" w:rsidRPr="00BC3327">
        <w:rPr>
          <w:rFonts w:asciiTheme="majorHAnsi" w:hAnsiTheme="majorHAnsi" w:cstheme="majorHAnsi"/>
        </w:rPr>
        <w:t>be</w:t>
      </w:r>
      <w:proofErr w:type="spellEnd"/>
      <w:r w:rsidR="00447224" w:rsidRPr="00BC3327">
        <w:rPr>
          <w:rFonts w:asciiTheme="majorHAnsi" w:hAnsiTheme="majorHAnsi" w:cstheme="majorHAnsi"/>
        </w:rPr>
        <w:t xml:space="preserve"> </w:t>
      </w:r>
      <w:proofErr w:type="spellStart"/>
      <w:r w:rsidR="00447224" w:rsidRPr="00BC3327">
        <w:rPr>
          <w:rFonts w:asciiTheme="majorHAnsi" w:hAnsiTheme="majorHAnsi" w:cstheme="majorHAnsi"/>
        </w:rPr>
        <w:t>against</w:t>
      </w:r>
      <w:proofErr w:type="spellEnd"/>
      <w:r w:rsidR="00447224" w:rsidRPr="00BC3327">
        <w:rPr>
          <w:rFonts w:asciiTheme="majorHAnsi" w:hAnsiTheme="majorHAnsi" w:cstheme="majorHAnsi"/>
        </w:rPr>
        <w:t xml:space="preserve"> the </w:t>
      </w:r>
      <w:proofErr w:type="spellStart"/>
      <w:r w:rsidR="00447224" w:rsidRPr="00BC3327">
        <w:rPr>
          <w:rFonts w:asciiTheme="majorHAnsi" w:hAnsiTheme="majorHAnsi" w:cstheme="majorHAnsi"/>
        </w:rPr>
        <w:t>beneficiaries</w:t>
      </w:r>
      <w:proofErr w:type="spellEnd"/>
      <w:r w:rsidR="00447224" w:rsidRPr="00BC3327">
        <w:rPr>
          <w:rFonts w:asciiTheme="majorHAnsi" w:hAnsiTheme="majorHAnsi" w:cstheme="majorHAnsi"/>
        </w:rPr>
        <w:t xml:space="preserve">’ </w:t>
      </w:r>
      <w:proofErr w:type="spellStart"/>
      <w:r w:rsidR="00447224" w:rsidRPr="00BC3327">
        <w:rPr>
          <w:rFonts w:asciiTheme="majorHAnsi" w:hAnsiTheme="majorHAnsi" w:cstheme="majorHAnsi"/>
        </w:rPr>
        <w:t>legitimate</w:t>
      </w:r>
      <w:proofErr w:type="spellEnd"/>
      <w:r w:rsidR="00447224" w:rsidRPr="00BC3327">
        <w:rPr>
          <w:rFonts w:asciiTheme="majorHAnsi" w:hAnsiTheme="majorHAnsi" w:cstheme="majorHAnsi"/>
        </w:rPr>
        <w:t xml:space="preserve"> </w:t>
      </w:r>
      <w:proofErr w:type="spellStart"/>
      <w:r w:rsidR="00447224" w:rsidRPr="00BC3327">
        <w:rPr>
          <w:rFonts w:asciiTheme="majorHAnsi" w:hAnsiTheme="majorHAnsi" w:cstheme="majorHAnsi"/>
        </w:rPr>
        <w:t>interests</w:t>
      </w:r>
      <w:proofErr w:type="spellEnd"/>
      <w:r w:rsidR="00447224" w:rsidRPr="00BC3327">
        <w:rPr>
          <w:rFonts w:asciiTheme="majorHAnsi" w:hAnsiTheme="majorHAnsi" w:cstheme="majorHAnsi"/>
        </w:rPr>
        <w:t xml:space="preserve">, the </w:t>
      </w:r>
      <w:proofErr w:type="spellStart"/>
      <w:r w:rsidR="00447224" w:rsidRPr="00BC3327">
        <w:rPr>
          <w:rFonts w:asciiTheme="majorHAnsi" w:hAnsiTheme="majorHAnsi" w:cstheme="majorHAnsi"/>
        </w:rPr>
        <w:t>beneficiaries</w:t>
      </w:r>
      <w:proofErr w:type="spellEnd"/>
      <w:r w:rsidR="00447224" w:rsidRPr="00BC3327">
        <w:rPr>
          <w:rFonts w:asciiTheme="majorHAnsi" w:hAnsiTheme="majorHAnsi" w:cstheme="majorHAnsi"/>
        </w:rPr>
        <w:t xml:space="preserve"> must </w:t>
      </w:r>
      <w:proofErr w:type="spellStart"/>
      <w:r w:rsidR="00447224" w:rsidRPr="00BC3327">
        <w:rPr>
          <w:rFonts w:asciiTheme="majorHAnsi" w:hAnsiTheme="majorHAnsi" w:cstheme="majorHAnsi"/>
        </w:rPr>
        <w:t>grant</w:t>
      </w:r>
      <w:proofErr w:type="spellEnd"/>
      <w:r w:rsidR="00447224" w:rsidRPr="00BC3327">
        <w:rPr>
          <w:rFonts w:asciiTheme="majorHAnsi" w:hAnsiTheme="majorHAnsi" w:cstheme="majorHAnsi"/>
        </w:rPr>
        <w:t xml:space="preserve"> non-exclusive </w:t>
      </w:r>
      <w:proofErr w:type="spellStart"/>
      <w:r w:rsidR="00447224" w:rsidRPr="00BC3327">
        <w:rPr>
          <w:rFonts w:asciiTheme="majorHAnsi" w:hAnsiTheme="majorHAnsi" w:cstheme="majorHAnsi"/>
        </w:rPr>
        <w:t>licenses</w:t>
      </w:r>
      <w:proofErr w:type="spellEnd"/>
      <w:r w:rsidR="00447224" w:rsidRPr="00BC3327">
        <w:rPr>
          <w:rFonts w:asciiTheme="majorHAnsi" w:hAnsiTheme="majorHAnsi" w:cstheme="majorHAnsi"/>
        </w:rPr>
        <w:t xml:space="preserve"> —</w:t>
      </w:r>
      <w:proofErr w:type="spellStart"/>
      <w:r w:rsidR="00447224" w:rsidRPr="00BC3327">
        <w:rPr>
          <w:rFonts w:asciiTheme="majorHAnsi" w:hAnsiTheme="majorHAnsi" w:cstheme="majorHAnsi"/>
        </w:rPr>
        <w:t>under</w:t>
      </w:r>
      <w:proofErr w:type="spellEnd"/>
      <w:r w:rsidR="00447224" w:rsidRPr="00BC3327">
        <w:rPr>
          <w:rFonts w:asciiTheme="majorHAnsi" w:hAnsiTheme="majorHAnsi" w:cstheme="majorHAnsi"/>
        </w:rPr>
        <w:t xml:space="preserve"> </w:t>
      </w:r>
      <w:proofErr w:type="spellStart"/>
      <w:r w:rsidR="00447224" w:rsidRPr="00BC3327">
        <w:rPr>
          <w:rFonts w:asciiTheme="majorHAnsi" w:hAnsiTheme="majorHAnsi" w:cstheme="majorHAnsi"/>
        </w:rPr>
        <w:t>fair</w:t>
      </w:r>
      <w:proofErr w:type="spellEnd"/>
      <w:r w:rsidR="00447224" w:rsidRPr="00BC3327">
        <w:rPr>
          <w:rFonts w:asciiTheme="majorHAnsi" w:hAnsiTheme="majorHAnsi" w:cstheme="majorHAnsi"/>
        </w:rPr>
        <w:t xml:space="preserve"> and </w:t>
      </w:r>
      <w:proofErr w:type="spellStart"/>
      <w:r w:rsidR="00447224" w:rsidRPr="00BC3327">
        <w:rPr>
          <w:rFonts w:asciiTheme="majorHAnsi" w:hAnsiTheme="majorHAnsi" w:cstheme="majorHAnsi"/>
        </w:rPr>
        <w:t>reasonable</w:t>
      </w:r>
      <w:proofErr w:type="spellEnd"/>
      <w:r w:rsidR="00447224" w:rsidRPr="00BC3327">
        <w:rPr>
          <w:rFonts w:asciiTheme="majorHAnsi" w:hAnsiTheme="majorHAnsi" w:cstheme="majorHAnsi"/>
        </w:rPr>
        <w:t xml:space="preserve"> conditions —to </w:t>
      </w:r>
      <w:proofErr w:type="spellStart"/>
      <w:r w:rsidR="00447224" w:rsidRPr="00BC3327">
        <w:rPr>
          <w:rFonts w:asciiTheme="majorHAnsi" w:hAnsiTheme="majorHAnsi" w:cstheme="majorHAnsi"/>
        </w:rPr>
        <w:t>legal</w:t>
      </w:r>
      <w:proofErr w:type="spellEnd"/>
      <w:r w:rsidR="00447224" w:rsidRPr="00BC3327">
        <w:rPr>
          <w:rFonts w:asciiTheme="majorHAnsi" w:hAnsiTheme="majorHAnsi" w:cstheme="majorHAnsi"/>
        </w:rPr>
        <w:t xml:space="preserve"> </w:t>
      </w:r>
      <w:proofErr w:type="spellStart"/>
      <w:r w:rsidR="00447224" w:rsidRPr="00BC3327">
        <w:rPr>
          <w:rFonts w:asciiTheme="majorHAnsi" w:hAnsiTheme="majorHAnsi" w:cstheme="majorHAnsi"/>
        </w:rPr>
        <w:t>entities</w:t>
      </w:r>
      <w:proofErr w:type="spellEnd"/>
      <w:r w:rsidR="00447224" w:rsidRPr="00BC3327">
        <w:rPr>
          <w:rFonts w:asciiTheme="majorHAnsi" w:hAnsiTheme="majorHAnsi" w:cstheme="majorHAnsi"/>
        </w:rPr>
        <w:t xml:space="preserve"> </w:t>
      </w:r>
      <w:proofErr w:type="spellStart"/>
      <w:r w:rsidR="00447224" w:rsidRPr="00BC3327">
        <w:rPr>
          <w:rFonts w:asciiTheme="majorHAnsi" w:hAnsiTheme="majorHAnsi" w:cstheme="majorHAnsi"/>
        </w:rPr>
        <w:t>that</w:t>
      </w:r>
      <w:proofErr w:type="spellEnd"/>
      <w:r w:rsidR="00447224" w:rsidRPr="00BC3327">
        <w:rPr>
          <w:rFonts w:asciiTheme="majorHAnsi" w:hAnsiTheme="majorHAnsi" w:cstheme="majorHAnsi"/>
        </w:rPr>
        <w:t xml:space="preserve"> </w:t>
      </w:r>
      <w:proofErr w:type="spellStart"/>
      <w:r w:rsidR="00447224" w:rsidRPr="00BC3327">
        <w:rPr>
          <w:rFonts w:asciiTheme="majorHAnsi" w:hAnsiTheme="majorHAnsi" w:cstheme="majorHAnsi"/>
        </w:rPr>
        <w:t>need</w:t>
      </w:r>
      <w:proofErr w:type="spellEnd"/>
      <w:r w:rsidR="00447224" w:rsidRPr="00BC3327">
        <w:rPr>
          <w:rFonts w:asciiTheme="majorHAnsi" w:hAnsiTheme="majorHAnsi" w:cstheme="majorHAnsi"/>
        </w:rPr>
        <w:t xml:space="preserve"> the </w:t>
      </w:r>
      <w:proofErr w:type="spellStart"/>
      <w:r w:rsidR="00447224" w:rsidRPr="00BC3327">
        <w:rPr>
          <w:rFonts w:asciiTheme="majorHAnsi" w:hAnsiTheme="majorHAnsi" w:cstheme="majorHAnsi"/>
        </w:rPr>
        <w:t>research</w:t>
      </w:r>
      <w:proofErr w:type="spellEnd"/>
      <w:r w:rsidR="00447224" w:rsidRPr="00BC3327">
        <w:rPr>
          <w:rFonts w:asciiTheme="majorHAnsi" w:hAnsiTheme="majorHAnsi" w:cstheme="majorHAnsi"/>
        </w:rPr>
        <w:t xml:space="preserve"> output to </w:t>
      </w:r>
      <w:proofErr w:type="spellStart"/>
      <w:r w:rsidR="00447224" w:rsidRPr="00BC3327">
        <w:rPr>
          <w:rFonts w:asciiTheme="majorHAnsi" w:hAnsiTheme="majorHAnsi" w:cstheme="majorHAnsi"/>
        </w:rPr>
        <w:t>address</w:t>
      </w:r>
      <w:proofErr w:type="spellEnd"/>
      <w:r w:rsidR="00447224" w:rsidRPr="00BC3327">
        <w:rPr>
          <w:rFonts w:asciiTheme="majorHAnsi" w:hAnsiTheme="majorHAnsi" w:cstheme="majorHAnsi"/>
        </w:rPr>
        <w:t xml:space="preserve"> the public emergency and commit to </w:t>
      </w:r>
      <w:proofErr w:type="spellStart"/>
      <w:r w:rsidR="00447224" w:rsidRPr="00BC3327">
        <w:rPr>
          <w:rFonts w:asciiTheme="majorHAnsi" w:hAnsiTheme="majorHAnsi" w:cstheme="majorHAnsi"/>
        </w:rPr>
        <w:t>rapidly</w:t>
      </w:r>
      <w:proofErr w:type="spellEnd"/>
      <w:r w:rsidR="00447224" w:rsidRPr="00BC3327">
        <w:rPr>
          <w:rFonts w:asciiTheme="majorHAnsi" w:hAnsiTheme="majorHAnsi" w:cstheme="majorHAnsi"/>
        </w:rPr>
        <w:t xml:space="preserve"> and </w:t>
      </w:r>
      <w:proofErr w:type="spellStart"/>
      <w:r w:rsidR="00447224" w:rsidRPr="00BC3327">
        <w:rPr>
          <w:rFonts w:asciiTheme="majorHAnsi" w:hAnsiTheme="majorHAnsi" w:cstheme="majorHAnsi"/>
        </w:rPr>
        <w:t>broadly</w:t>
      </w:r>
      <w:proofErr w:type="spellEnd"/>
      <w:r w:rsidR="00447224" w:rsidRPr="00BC3327">
        <w:rPr>
          <w:rFonts w:asciiTheme="majorHAnsi" w:hAnsiTheme="majorHAnsi" w:cstheme="majorHAnsi"/>
        </w:rPr>
        <w:t xml:space="preserve"> exploit the </w:t>
      </w:r>
      <w:proofErr w:type="spellStart"/>
      <w:r w:rsidR="00447224" w:rsidRPr="00BC3327">
        <w:rPr>
          <w:rFonts w:asciiTheme="majorHAnsi" w:hAnsiTheme="majorHAnsi" w:cstheme="majorHAnsi"/>
        </w:rPr>
        <w:t>resulting</w:t>
      </w:r>
      <w:proofErr w:type="spellEnd"/>
      <w:r w:rsidR="00447224" w:rsidRPr="00BC3327">
        <w:rPr>
          <w:rFonts w:asciiTheme="majorHAnsi" w:hAnsiTheme="majorHAnsi" w:cstheme="majorHAnsi"/>
        </w:rPr>
        <w:t xml:space="preserve"> </w:t>
      </w:r>
      <w:proofErr w:type="spellStart"/>
      <w:r w:rsidR="00447224" w:rsidRPr="00BC3327">
        <w:rPr>
          <w:rFonts w:asciiTheme="majorHAnsi" w:hAnsiTheme="majorHAnsi" w:cstheme="majorHAnsi"/>
        </w:rPr>
        <w:t>products</w:t>
      </w:r>
      <w:proofErr w:type="spellEnd"/>
      <w:r w:rsidR="00447224" w:rsidRPr="00BC3327">
        <w:rPr>
          <w:rFonts w:asciiTheme="majorHAnsi" w:hAnsiTheme="majorHAnsi" w:cstheme="majorHAnsi"/>
        </w:rPr>
        <w:t xml:space="preserve"> and services at </w:t>
      </w:r>
      <w:proofErr w:type="spellStart"/>
      <w:r w:rsidR="00447224" w:rsidRPr="00BC3327">
        <w:rPr>
          <w:rFonts w:asciiTheme="majorHAnsi" w:hAnsiTheme="majorHAnsi" w:cstheme="majorHAnsi"/>
        </w:rPr>
        <w:t>fair</w:t>
      </w:r>
      <w:proofErr w:type="spellEnd"/>
      <w:r w:rsidR="00447224" w:rsidRPr="00BC3327">
        <w:rPr>
          <w:rFonts w:asciiTheme="majorHAnsi" w:hAnsiTheme="majorHAnsi" w:cstheme="majorHAnsi"/>
        </w:rPr>
        <w:t xml:space="preserve"> and </w:t>
      </w:r>
      <w:proofErr w:type="spellStart"/>
      <w:r w:rsidR="00447224" w:rsidRPr="00BC3327">
        <w:rPr>
          <w:rFonts w:asciiTheme="majorHAnsi" w:hAnsiTheme="majorHAnsi" w:cstheme="majorHAnsi"/>
        </w:rPr>
        <w:t>reasonable</w:t>
      </w:r>
      <w:proofErr w:type="spellEnd"/>
      <w:r w:rsidR="00447224" w:rsidRPr="00BC3327">
        <w:rPr>
          <w:rFonts w:asciiTheme="majorHAnsi" w:hAnsiTheme="majorHAnsi" w:cstheme="majorHAnsi"/>
        </w:rPr>
        <w:t xml:space="preserve"> conditions. This provision </w:t>
      </w:r>
      <w:proofErr w:type="spellStart"/>
      <w:r w:rsidR="00447224" w:rsidRPr="00BC3327">
        <w:rPr>
          <w:rFonts w:asciiTheme="majorHAnsi" w:hAnsiTheme="majorHAnsi" w:cstheme="majorHAnsi"/>
        </w:rPr>
        <w:t>applies</w:t>
      </w:r>
      <w:proofErr w:type="spellEnd"/>
      <w:r w:rsidR="00447224" w:rsidRPr="00BC3327">
        <w:rPr>
          <w:rFonts w:asciiTheme="majorHAnsi" w:hAnsiTheme="majorHAnsi" w:cstheme="majorHAnsi"/>
        </w:rPr>
        <w:t xml:space="preserve"> up to four </w:t>
      </w:r>
      <w:proofErr w:type="spellStart"/>
      <w:r w:rsidR="00447224" w:rsidRPr="00BC3327">
        <w:rPr>
          <w:rFonts w:asciiTheme="majorHAnsi" w:hAnsiTheme="majorHAnsi" w:cstheme="majorHAnsi"/>
        </w:rPr>
        <w:t>years</w:t>
      </w:r>
      <w:proofErr w:type="spellEnd"/>
      <w:r w:rsidR="00447224" w:rsidRPr="00BC3327">
        <w:rPr>
          <w:rFonts w:asciiTheme="majorHAnsi" w:hAnsiTheme="majorHAnsi" w:cstheme="majorHAnsi"/>
        </w:rPr>
        <w:t xml:space="preserve"> </w:t>
      </w:r>
      <w:proofErr w:type="spellStart"/>
      <w:r w:rsidR="00447224" w:rsidRPr="00BC3327">
        <w:rPr>
          <w:rFonts w:asciiTheme="majorHAnsi" w:hAnsiTheme="majorHAnsi" w:cstheme="majorHAnsi"/>
        </w:rPr>
        <w:t>after</w:t>
      </w:r>
      <w:proofErr w:type="spellEnd"/>
      <w:r w:rsidR="00447224" w:rsidRPr="00BC3327">
        <w:rPr>
          <w:rFonts w:asciiTheme="majorHAnsi" w:hAnsiTheme="majorHAnsi" w:cstheme="majorHAnsi"/>
        </w:rPr>
        <w:t xml:space="preserve"> </w:t>
      </w:r>
      <w:r w:rsidR="00447224" w:rsidRPr="00B3424A">
        <w:rPr>
          <w:rFonts w:asciiTheme="majorHAnsi" w:hAnsiTheme="majorHAnsi" w:cstheme="majorHAnsi"/>
        </w:rPr>
        <w:t xml:space="preserve">the end of the </w:t>
      </w:r>
      <w:r w:rsidR="00B3424A" w:rsidRPr="00B3424A">
        <w:rPr>
          <w:rFonts w:asciiTheme="majorHAnsi" w:hAnsiTheme="majorHAnsi" w:cstheme="majorHAnsi"/>
        </w:rPr>
        <w:t>SAFE project</w:t>
      </w:r>
      <w:r w:rsidR="00447224" w:rsidRPr="00B3424A">
        <w:rPr>
          <w:rFonts w:asciiTheme="majorHAnsi" w:hAnsiTheme="majorHAnsi" w:cstheme="majorHAnsi"/>
        </w:rPr>
        <w:t>.</w:t>
      </w:r>
    </w:p>
    <w:p w14:paraId="0EFAE402" w14:textId="3C78EDAB" w:rsidR="001D17BA" w:rsidRPr="00CE0679" w:rsidRDefault="00792A85" w:rsidP="00CE0679">
      <w:pPr>
        <w:pStyle w:val="Titre1"/>
        <w:rPr>
          <w:b/>
          <w:color w:val="00ADAB"/>
          <w:lang w:val="en-GB"/>
        </w:rPr>
      </w:pPr>
      <w:bookmarkStart w:id="6" w:name="_Toc197425172"/>
      <w:r w:rsidRPr="00792A85">
        <w:rPr>
          <w:b/>
          <w:color w:val="00ADAB"/>
          <w:lang w:val="en-GB"/>
        </w:rPr>
        <w:t>Signature</w:t>
      </w:r>
      <w:bookmarkEnd w:id="6"/>
    </w:p>
    <w:p w14:paraId="61F5F06C" w14:textId="7BFA6BDB" w:rsidR="00E23901" w:rsidRPr="00CE0679" w:rsidRDefault="00E23901" w:rsidP="00CE0679">
      <w:pPr>
        <w:pStyle w:val="Titre"/>
        <w:spacing w:before="240" w:after="240"/>
        <w:rPr>
          <w:rFonts w:cstheme="majorHAnsi"/>
          <w:color w:val="00ADAB"/>
          <w:sz w:val="22"/>
          <w:szCs w:val="22"/>
          <w:lang w:val="en-GB"/>
        </w:rPr>
      </w:pPr>
      <w:r w:rsidRPr="000354DB">
        <w:rPr>
          <w:rFonts w:cstheme="majorHAnsi"/>
          <w:color w:val="00ADAB"/>
          <w:sz w:val="22"/>
          <w:szCs w:val="22"/>
          <w:lang w:val="en-GB"/>
        </w:rPr>
        <w:t xml:space="preserve">Done at </w:t>
      </w:r>
      <w:r w:rsidRPr="000354DB">
        <w:rPr>
          <w:rFonts w:cstheme="majorHAnsi"/>
          <w:color w:val="00ADAB"/>
          <w:sz w:val="22"/>
          <w:szCs w:val="22"/>
          <w:highlight w:val="yellow"/>
          <w:lang w:val="en-GB"/>
        </w:rPr>
        <w:t>Xxx</w:t>
      </w:r>
      <w:r w:rsidRPr="000354DB">
        <w:rPr>
          <w:rFonts w:cstheme="majorHAnsi"/>
          <w:color w:val="00ADAB"/>
          <w:sz w:val="22"/>
          <w:szCs w:val="22"/>
          <w:lang w:val="en-GB"/>
        </w:rPr>
        <w:t xml:space="preserve">, on </w:t>
      </w:r>
      <w:r w:rsidRPr="000354DB">
        <w:rPr>
          <w:rFonts w:cstheme="majorHAnsi"/>
          <w:color w:val="00ADAB"/>
          <w:sz w:val="22"/>
          <w:szCs w:val="22"/>
          <w:highlight w:val="yellow"/>
          <w:lang w:val="en-GB"/>
        </w:rPr>
        <w:t>XX</w:t>
      </w:r>
      <w:r w:rsidRPr="000354DB">
        <w:rPr>
          <w:rFonts w:cstheme="majorHAnsi"/>
          <w:color w:val="00ADAB"/>
          <w:sz w:val="22"/>
          <w:szCs w:val="22"/>
          <w:lang w:val="en-GB"/>
        </w:rPr>
        <w:t>/</w:t>
      </w:r>
      <w:r w:rsidRPr="000354DB">
        <w:rPr>
          <w:rFonts w:cstheme="majorHAnsi"/>
          <w:color w:val="00ADAB"/>
          <w:sz w:val="22"/>
          <w:szCs w:val="22"/>
          <w:highlight w:val="yellow"/>
          <w:lang w:val="en-GB"/>
        </w:rPr>
        <w:t>XX</w:t>
      </w:r>
      <w:r w:rsidRPr="000354DB">
        <w:rPr>
          <w:rFonts w:cstheme="majorHAnsi"/>
          <w:color w:val="00ADAB"/>
          <w:sz w:val="22"/>
          <w:szCs w:val="22"/>
          <w:lang w:val="en-GB"/>
        </w:rPr>
        <w:t>/202</w:t>
      </w:r>
      <w:r w:rsidRPr="000354DB">
        <w:rPr>
          <w:rFonts w:cstheme="majorHAnsi"/>
          <w:color w:val="00ADAB"/>
          <w:sz w:val="22"/>
          <w:szCs w:val="22"/>
          <w:highlight w:val="yellow"/>
          <w:lang w:val="en-GB"/>
        </w:rPr>
        <w:t>X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23901" w:rsidRPr="000354DB" w14:paraId="5295547B" w14:textId="77777777" w:rsidTr="00973A3A">
        <w:tc>
          <w:tcPr>
            <w:tcW w:w="4531" w:type="dxa"/>
            <w:shd w:val="clear" w:color="auto" w:fill="00ADAB"/>
          </w:tcPr>
          <w:p w14:paraId="0DC17A68" w14:textId="3FA0A799" w:rsidR="00E23901" w:rsidRPr="000354DB" w:rsidRDefault="00E23901" w:rsidP="00E23901">
            <w:pPr>
              <w:rPr>
                <w:rFonts w:asciiTheme="majorHAnsi" w:hAnsiTheme="majorHAnsi" w:cstheme="majorHAnsi"/>
                <w:color w:val="FFFFFF" w:themeColor="background1"/>
                <w:lang w:val="en-GB"/>
              </w:rPr>
            </w:pPr>
            <w:r w:rsidRPr="000354DB">
              <w:rPr>
                <w:rFonts w:asciiTheme="majorHAnsi" w:hAnsiTheme="majorHAnsi" w:cstheme="majorHAnsi"/>
                <w:color w:val="FFFFFF" w:themeColor="background1"/>
                <w:lang w:val="en-GB"/>
              </w:rPr>
              <w:t>Host Institution</w:t>
            </w:r>
          </w:p>
        </w:tc>
        <w:tc>
          <w:tcPr>
            <w:tcW w:w="4531" w:type="dxa"/>
            <w:shd w:val="clear" w:color="auto" w:fill="00ADAB"/>
          </w:tcPr>
          <w:p w14:paraId="5281A49F" w14:textId="1CF47756" w:rsidR="00E23901" w:rsidRPr="000354DB" w:rsidRDefault="00E23901" w:rsidP="00E23901">
            <w:pPr>
              <w:rPr>
                <w:rFonts w:asciiTheme="majorHAnsi" w:hAnsiTheme="majorHAnsi" w:cstheme="majorHAnsi"/>
                <w:color w:val="FFFFFF" w:themeColor="background1"/>
                <w:lang w:val="en-GB"/>
              </w:rPr>
            </w:pPr>
            <w:r w:rsidRPr="000354DB">
              <w:rPr>
                <w:rFonts w:asciiTheme="majorHAnsi" w:hAnsiTheme="majorHAnsi" w:cstheme="majorHAnsi"/>
                <w:color w:val="FFFFFF" w:themeColor="background1"/>
                <w:lang w:val="en-GB"/>
              </w:rPr>
              <w:t>Researcher</w:t>
            </w:r>
          </w:p>
        </w:tc>
      </w:tr>
      <w:tr w:rsidR="00E23901" w:rsidRPr="000354DB" w14:paraId="1764C6B5" w14:textId="77777777" w:rsidTr="00E23901">
        <w:tc>
          <w:tcPr>
            <w:tcW w:w="4531" w:type="dxa"/>
          </w:tcPr>
          <w:p w14:paraId="45301BB7" w14:textId="77777777" w:rsidR="00E23901" w:rsidRPr="000354DB" w:rsidRDefault="00E23901" w:rsidP="00E23901">
            <w:pPr>
              <w:rPr>
                <w:rFonts w:asciiTheme="majorHAnsi" w:hAnsiTheme="majorHAnsi" w:cstheme="majorHAnsi"/>
                <w:lang w:val="en-GB"/>
              </w:rPr>
            </w:pPr>
          </w:p>
          <w:p w14:paraId="708D688B" w14:textId="4C9895AF" w:rsidR="00E23901" w:rsidRPr="000354DB" w:rsidRDefault="00E23901" w:rsidP="00E23901">
            <w:pPr>
              <w:rPr>
                <w:rFonts w:asciiTheme="majorHAnsi" w:hAnsiTheme="majorHAnsi" w:cstheme="majorHAnsi"/>
                <w:highlight w:val="yellow"/>
                <w:lang w:val="en-GB"/>
              </w:rPr>
            </w:pPr>
            <w:r w:rsidRPr="000354DB">
              <w:rPr>
                <w:rFonts w:asciiTheme="majorHAnsi" w:hAnsiTheme="majorHAnsi" w:cstheme="majorHAnsi"/>
                <w:highlight w:val="yellow"/>
                <w:lang w:val="en-GB"/>
              </w:rPr>
              <w:t>First Name, Last Name</w:t>
            </w:r>
          </w:p>
          <w:p w14:paraId="5587F580" w14:textId="3727E4F2" w:rsidR="00E23901" w:rsidRPr="000354DB" w:rsidRDefault="005F52F9" w:rsidP="00E23901">
            <w:pPr>
              <w:rPr>
                <w:rFonts w:asciiTheme="majorHAnsi" w:hAnsiTheme="majorHAnsi" w:cstheme="majorHAnsi"/>
                <w:lang w:val="en-GB"/>
              </w:rPr>
            </w:pPr>
            <w:r w:rsidRPr="000354DB">
              <w:rPr>
                <w:rFonts w:asciiTheme="majorHAnsi" w:hAnsiTheme="majorHAnsi" w:cstheme="majorHAnsi"/>
                <w:highlight w:val="yellow"/>
                <w:lang w:val="en-GB"/>
              </w:rPr>
              <w:t>Fu</w:t>
            </w:r>
            <w:r w:rsidR="00E23901" w:rsidRPr="000354DB">
              <w:rPr>
                <w:rFonts w:asciiTheme="majorHAnsi" w:hAnsiTheme="majorHAnsi" w:cstheme="majorHAnsi"/>
                <w:highlight w:val="yellow"/>
                <w:lang w:val="en-GB"/>
              </w:rPr>
              <w:t>nction</w:t>
            </w:r>
          </w:p>
          <w:p w14:paraId="0D757346" w14:textId="02923969" w:rsidR="00E23901" w:rsidRPr="000354DB" w:rsidRDefault="00E23901" w:rsidP="00E23901">
            <w:pPr>
              <w:rPr>
                <w:rFonts w:asciiTheme="majorHAnsi" w:hAnsiTheme="majorHAnsi" w:cstheme="majorHAnsi"/>
                <w:lang w:val="en-GB"/>
              </w:rPr>
            </w:pPr>
          </w:p>
          <w:p w14:paraId="3EB12AFD" w14:textId="77777777" w:rsidR="00E23901" w:rsidRPr="000354DB" w:rsidRDefault="00E23901" w:rsidP="00E23901">
            <w:pPr>
              <w:rPr>
                <w:rFonts w:asciiTheme="majorHAnsi" w:hAnsiTheme="majorHAnsi" w:cstheme="majorHAnsi"/>
                <w:lang w:val="en-GB"/>
              </w:rPr>
            </w:pPr>
          </w:p>
          <w:p w14:paraId="479F7210" w14:textId="0B0C79F0" w:rsidR="00E23901" w:rsidRPr="000354DB" w:rsidRDefault="00E23901" w:rsidP="00E23901">
            <w:pPr>
              <w:rPr>
                <w:rFonts w:asciiTheme="majorHAnsi" w:hAnsiTheme="majorHAnsi" w:cstheme="majorHAnsi"/>
                <w:color w:val="00ADAB"/>
                <w:lang w:val="en-GB"/>
              </w:rPr>
            </w:pPr>
            <w:r w:rsidRPr="000354DB">
              <w:rPr>
                <w:rFonts w:asciiTheme="majorHAnsi" w:hAnsiTheme="majorHAnsi" w:cstheme="majorHAnsi"/>
                <w:color w:val="00ADAB"/>
                <w:lang w:val="en-GB"/>
              </w:rPr>
              <w:t>Signature</w:t>
            </w:r>
          </w:p>
          <w:p w14:paraId="45D6E207" w14:textId="16A4B423" w:rsidR="00E23901" w:rsidRPr="000354DB" w:rsidRDefault="00E23901" w:rsidP="00E23901">
            <w:pPr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4531" w:type="dxa"/>
          </w:tcPr>
          <w:p w14:paraId="501F46D5" w14:textId="77777777" w:rsidR="00E23901" w:rsidRPr="000354DB" w:rsidRDefault="00E23901" w:rsidP="00E23901">
            <w:pPr>
              <w:rPr>
                <w:rFonts w:asciiTheme="majorHAnsi" w:hAnsiTheme="majorHAnsi" w:cstheme="majorHAnsi"/>
                <w:lang w:val="en-GB"/>
              </w:rPr>
            </w:pPr>
          </w:p>
          <w:p w14:paraId="42622FF6" w14:textId="77777777" w:rsidR="00E23901" w:rsidRPr="000354DB" w:rsidRDefault="00E23901" w:rsidP="00E23901">
            <w:pPr>
              <w:rPr>
                <w:rFonts w:asciiTheme="majorHAnsi" w:hAnsiTheme="majorHAnsi" w:cstheme="majorHAnsi"/>
                <w:lang w:val="en-GB"/>
              </w:rPr>
            </w:pPr>
            <w:r w:rsidRPr="000354DB">
              <w:rPr>
                <w:rFonts w:asciiTheme="majorHAnsi" w:hAnsiTheme="majorHAnsi" w:cstheme="majorHAnsi"/>
                <w:highlight w:val="yellow"/>
                <w:lang w:val="en-GB"/>
              </w:rPr>
              <w:t>First Name, Last Name</w:t>
            </w:r>
          </w:p>
          <w:p w14:paraId="5BC0FB43" w14:textId="77777777" w:rsidR="00E23901" w:rsidRPr="000354DB" w:rsidRDefault="00E23901" w:rsidP="00E23901">
            <w:pPr>
              <w:rPr>
                <w:rFonts w:asciiTheme="majorHAnsi" w:hAnsiTheme="majorHAnsi" w:cstheme="majorHAnsi"/>
                <w:lang w:val="en-GB"/>
              </w:rPr>
            </w:pPr>
          </w:p>
          <w:p w14:paraId="20C8C09E" w14:textId="77777777" w:rsidR="00E23901" w:rsidRPr="000354DB" w:rsidRDefault="00E23901" w:rsidP="00E23901">
            <w:pPr>
              <w:rPr>
                <w:rFonts w:asciiTheme="majorHAnsi" w:hAnsiTheme="majorHAnsi" w:cstheme="majorHAnsi"/>
                <w:lang w:val="en-GB"/>
              </w:rPr>
            </w:pPr>
          </w:p>
          <w:p w14:paraId="14E3B66F" w14:textId="77777777" w:rsidR="00E23901" w:rsidRPr="000354DB" w:rsidRDefault="00E23901" w:rsidP="00E23901">
            <w:pPr>
              <w:rPr>
                <w:rFonts w:asciiTheme="majorHAnsi" w:hAnsiTheme="majorHAnsi" w:cstheme="majorHAnsi"/>
                <w:color w:val="00ADAB"/>
                <w:lang w:val="en-GB"/>
              </w:rPr>
            </w:pPr>
          </w:p>
          <w:p w14:paraId="0EDBEEFA" w14:textId="5D5E37DE" w:rsidR="00E23901" w:rsidRPr="000354DB" w:rsidRDefault="00E23901" w:rsidP="00E23901">
            <w:pPr>
              <w:rPr>
                <w:rFonts w:asciiTheme="majorHAnsi" w:hAnsiTheme="majorHAnsi" w:cstheme="majorHAnsi"/>
                <w:color w:val="00ADAB"/>
                <w:lang w:val="en-GB"/>
              </w:rPr>
            </w:pPr>
            <w:r w:rsidRPr="000354DB">
              <w:rPr>
                <w:rFonts w:asciiTheme="majorHAnsi" w:hAnsiTheme="majorHAnsi" w:cstheme="majorHAnsi"/>
                <w:color w:val="00ADAB"/>
                <w:lang w:val="en-GB"/>
              </w:rPr>
              <w:t>Signature</w:t>
            </w:r>
          </w:p>
          <w:p w14:paraId="5FA9FD3C" w14:textId="2D9D83F4" w:rsidR="00E23901" w:rsidRPr="000354DB" w:rsidRDefault="00E23901" w:rsidP="00E23901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</w:tbl>
    <w:p w14:paraId="368492B6" w14:textId="3315443D" w:rsidR="00E23901" w:rsidRPr="00CE0679" w:rsidRDefault="00E23901" w:rsidP="00CE0679">
      <w:pPr>
        <w:rPr>
          <w:sz w:val="6"/>
          <w:szCs w:val="6"/>
          <w:lang w:val="en-GB"/>
        </w:rPr>
      </w:pPr>
    </w:p>
    <w:sectPr w:rsidR="00E23901" w:rsidRPr="00CE0679" w:rsidSect="00012013">
      <w:headerReference w:type="default" r:id="rId8"/>
      <w:footerReference w:type="default" r:id="rId9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F566D1" w14:textId="77777777" w:rsidR="00290C7A" w:rsidRDefault="00290C7A" w:rsidP="00CC5C84">
      <w:pPr>
        <w:spacing w:after="0" w:line="240" w:lineRule="auto"/>
      </w:pPr>
      <w:r>
        <w:separator/>
      </w:r>
    </w:p>
  </w:endnote>
  <w:endnote w:type="continuationSeparator" w:id="0">
    <w:p w14:paraId="5118507F" w14:textId="77777777" w:rsidR="00290C7A" w:rsidRDefault="00290C7A" w:rsidP="00CC5C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629523" w14:textId="1919C572" w:rsidR="00290C7A" w:rsidRDefault="00290C7A" w:rsidP="00557A3A">
    <w:pPr>
      <w:pStyle w:val="Pieddepage"/>
      <w:jc w:val="center"/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2DBE03B9" wp14:editId="4E82A34F">
          <wp:simplePos x="0" y="0"/>
          <wp:positionH relativeFrom="margin">
            <wp:posOffset>903084</wp:posOffset>
          </wp:positionH>
          <wp:positionV relativeFrom="margin">
            <wp:posOffset>8816340</wp:posOffset>
          </wp:positionV>
          <wp:extent cx="3940810" cy="717616"/>
          <wp:effectExtent l="0" t="0" r="2540" b="6350"/>
          <wp:wrapSquare wrapText="bothSides"/>
          <wp:docPr id="51" name="Image 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40810" cy="7176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DA6DF1" w14:textId="77777777" w:rsidR="00290C7A" w:rsidRDefault="00290C7A" w:rsidP="00CC5C84">
      <w:pPr>
        <w:spacing w:after="0" w:line="240" w:lineRule="auto"/>
      </w:pPr>
      <w:r>
        <w:separator/>
      </w:r>
    </w:p>
  </w:footnote>
  <w:footnote w:type="continuationSeparator" w:id="0">
    <w:p w14:paraId="727C1C22" w14:textId="77777777" w:rsidR="00290C7A" w:rsidRDefault="00290C7A" w:rsidP="00CC5C84">
      <w:pPr>
        <w:spacing w:after="0" w:line="240" w:lineRule="auto"/>
      </w:pPr>
      <w:r>
        <w:continuationSeparator/>
      </w:r>
    </w:p>
  </w:footnote>
  <w:footnote w:id="1">
    <w:p w14:paraId="0D412BEA" w14:textId="7FEF755D" w:rsidR="00FB5663" w:rsidRDefault="00FB5663">
      <w:pPr>
        <w:pStyle w:val="Notedebasdepage"/>
      </w:pPr>
      <w:r>
        <w:rPr>
          <w:rStyle w:val="Appelnotedebasdep"/>
        </w:rPr>
        <w:footnoteRef/>
      </w:r>
      <w:r w:rsidR="005127C5">
        <w:t xml:space="preserve"> </w:t>
      </w:r>
      <w:hyperlink r:id="rId1" w:history="1">
        <w:r w:rsidR="00CE0679" w:rsidRPr="001670D7">
          <w:rPr>
            <w:rStyle w:val="Lienhypertexte"/>
          </w:rPr>
          <w:t>https://ec.europa.eu/info/fundingtenders/opportunities/docs/2021-2027/horizon/guidance/programme-guide_horizon_en.pdf</w:t>
        </w:r>
      </w:hyperlink>
      <w:r>
        <w:t xml:space="preserve">, page 40 </w:t>
      </w:r>
      <w:proofErr w:type="spellStart"/>
      <w:r>
        <w:t>onwards</w:t>
      </w:r>
      <w:proofErr w:type="spellEnd"/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CEBDEE" w14:textId="7AB574A0" w:rsidR="00290C7A" w:rsidRPr="00F745C3" w:rsidRDefault="00290C7A" w:rsidP="00F745C3">
    <w:pPr>
      <w:spacing w:before="100" w:beforeAutospacing="1" w:after="100" w:afterAutospacing="1" w:line="240" w:lineRule="auto"/>
      <w:rPr>
        <w:rFonts w:ascii="Times New Roman" w:eastAsia="Times New Roman" w:hAnsi="Times New Roman" w:cs="Times New Roman"/>
        <w:sz w:val="24"/>
        <w:szCs w:val="24"/>
        <w:lang w:eastAsia="fr-FR"/>
      </w:rPr>
    </w:pPr>
    <w:r>
      <w:rPr>
        <w:noProof/>
        <w:lang w:eastAsia="fr-FR"/>
      </w:rPr>
      <w:drawing>
        <wp:inline distT="0" distB="0" distL="0" distR="0" wp14:anchorId="648A3CA0" wp14:editId="3C1DED3E">
          <wp:extent cx="2435814" cy="514350"/>
          <wp:effectExtent l="0" t="0" r="3175" b="0"/>
          <wp:docPr id="49" name="Image 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SAFE_WEB-RV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35814" cy="514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Times New Roman" w:eastAsia="Times New Roman" w:hAnsi="Times New Roman" w:cs="Times New Roman"/>
        <w:sz w:val="24"/>
        <w:szCs w:val="24"/>
        <w:lang w:eastAsia="fr-FR"/>
      </w:rPr>
      <w:t xml:space="preserve">                     </w:t>
    </w:r>
    <w:r>
      <w:rPr>
        <w:noProof/>
        <w:lang w:eastAsia="fr-FR"/>
      </w:rPr>
      <w:drawing>
        <wp:inline distT="0" distB="0" distL="0" distR="0" wp14:anchorId="3EFA2E01" wp14:editId="11A2C33D">
          <wp:extent cx="2453708" cy="514708"/>
          <wp:effectExtent l="0" t="0" r="3810" b="0"/>
          <wp:docPr id="50" name="Image 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EN-Funded by the EU-POS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8133" cy="5387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3FEE12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ED4A11"/>
    <w:multiLevelType w:val="hybridMultilevel"/>
    <w:tmpl w:val="79DA0164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03400"/>
    <w:multiLevelType w:val="hybridMultilevel"/>
    <w:tmpl w:val="77E87C8C"/>
    <w:lvl w:ilvl="0" w:tplc="B254BDC4">
      <w:start w:val="1"/>
      <w:numFmt w:val="decimal"/>
      <w:lvlText w:val="%1."/>
      <w:lvlJc w:val="left"/>
      <w:pPr>
        <w:ind w:left="1069" w:hanging="360"/>
      </w:pPr>
      <w:rPr>
        <w:rFonts w:ascii="Arial" w:hAnsi="Arial" w:cs="Verdana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ED70F99"/>
    <w:multiLevelType w:val="hybridMultilevel"/>
    <w:tmpl w:val="402C30D4"/>
    <w:lvl w:ilvl="0" w:tplc="3814BEE4"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B5B17"/>
    <w:multiLevelType w:val="hybridMultilevel"/>
    <w:tmpl w:val="5316C206"/>
    <w:lvl w:ilvl="0" w:tplc="CF989666"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67F4956"/>
    <w:multiLevelType w:val="hybridMultilevel"/>
    <w:tmpl w:val="8E9EAF96"/>
    <w:lvl w:ilvl="0" w:tplc="E49A650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DB7B22"/>
    <w:multiLevelType w:val="hybridMultilevel"/>
    <w:tmpl w:val="5AF26D60"/>
    <w:lvl w:ilvl="0" w:tplc="39E0C21C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20C4B"/>
    <w:multiLevelType w:val="hybridMultilevel"/>
    <w:tmpl w:val="95683DB4"/>
    <w:lvl w:ilvl="0" w:tplc="3814BEE4"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CE29EE"/>
    <w:multiLevelType w:val="hybridMultilevel"/>
    <w:tmpl w:val="42B2FD38"/>
    <w:lvl w:ilvl="0" w:tplc="11EE1700">
      <w:start w:val="1"/>
      <w:numFmt w:val="decimal"/>
      <w:lvlText w:val="%1."/>
      <w:lvlJc w:val="left"/>
      <w:pPr>
        <w:ind w:left="720" w:hanging="360"/>
      </w:pPr>
    </w:lvl>
    <w:lvl w:ilvl="1" w:tplc="D0469EC6">
      <w:start w:val="1"/>
      <w:numFmt w:val="lowerLetter"/>
      <w:lvlText w:val="%2."/>
      <w:lvlJc w:val="left"/>
      <w:pPr>
        <w:ind w:left="1440" w:hanging="360"/>
      </w:pPr>
    </w:lvl>
    <w:lvl w:ilvl="2" w:tplc="846A6164">
      <w:start w:val="1"/>
      <w:numFmt w:val="lowerRoman"/>
      <w:lvlText w:val="%3."/>
      <w:lvlJc w:val="right"/>
      <w:pPr>
        <w:ind w:left="2160" w:hanging="180"/>
      </w:pPr>
    </w:lvl>
    <w:lvl w:ilvl="3" w:tplc="B19E86A0">
      <w:start w:val="1"/>
      <w:numFmt w:val="decimal"/>
      <w:lvlText w:val="%4."/>
      <w:lvlJc w:val="left"/>
      <w:pPr>
        <w:ind w:left="2880" w:hanging="360"/>
      </w:pPr>
    </w:lvl>
    <w:lvl w:ilvl="4" w:tplc="37D66742">
      <w:start w:val="1"/>
      <w:numFmt w:val="lowerLetter"/>
      <w:lvlText w:val="%5."/>
      <w:lvlJc w:val="left"/>
      <w:pPr>
        <w:ind w:left="3600" w:hanging="360"/>
      </w:pPr>
    </w:lvl>
    <w:lvl w:ilvl="5" w:tplc="AB9E4624">
      <w:start w:val="1"/>
      <w:numFmt w:val="lowerRoman"/>
      <w:lvlText w:val="%6."/>
      <w:lvlJc w:val="right"/>
      <w:pPr>
        <w:ind w:left="4320" w:hanging="180"/>
      </w:pPr>
    </w:lvl>
    <w:lvl w:ilvl="6" w:tplc="266ECFA4">
      <w:start w:val="1"/>
      <w:numFmt w:val="decimal"/>
      <w:lvlText w:val="%7."/>
      <w:lvlJc w:val="left"/>
      <w:pPr>
        <w:ind w:left="5040" w:hanging="360"/>
      </w:pPr>
    </w:lvl>
    <w:lvl w:ilvl="7" w:tplc="4EDA992E">
      <w:start w:val="1"/>
      <w:numFmt w:val="lowerLetter"/>
      <w:lvlText w:val="%8."/>
      <w:lvlJc w:val="left"/>
      <w:pPr>
        <w:ind w:left="5760" w:hanging="360"/>
      </w:pPr>
    </w:lvl>
    <w:lvl w:ilvl="8" w:tplc="2434281E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D6505E"/>
    <w:multiLevelType w:val="hybridMultilevel"/>
    <w:tmpl w:val="8A0EA6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7433A8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6227DE"/>
    <w:multiLevelType w:val="hybridMultilevel"/>
    <w:tmpl w:val="EFA663C6"/>
    <w:lvl w:ilvl="0" w:tplc="3814BEE4"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6F1674"/>
    <w:multiLevelType w:val="hybridMultilevel"/>
    <w:tmpl w:val="21B6BB6E"/>
    <w:lvl w:ilvl="0" w:tplc="2396B854"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theme="maj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D720E"/>
    <w:multiLevelType w:val="hybridMultilevel"/>
    <w:tmpl w:val="6AB6627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F559D2"/>
    <w:multiLevelType w:val="hybridMultilevel"/>
    <w:tmpl w:val="FBA0BA32"/>
    <w:lvl w:ilvl="0" w:tplc="372263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960DD9"/>
    <w:multiLevelType w:val="hybridMultilevel"/>
    <w:tmpl w:val="55644B04"/>
    <w:lvl w:ilvl="0" w:tplc="3814BEE4"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C72266"/>
    <w:multiLevelType w:val="hybridMultilevel"/>
    <w:tmpl w:val="D750B290"/>
    <w:lvl w:ilvl="0" w:tplc="C7C2DE2C">
      <w:start w:val="1"/>
      <w:numFmt w:val="decimal"/>
      <w:lvlText w:val="%1)"/>
      <w:lvlJc w:val="left"/>
      <w:pPr>
        <w:ind w:left="720" w:hanging="360"/>
      </w:pPr>
      <w:rPr>
        <w:rFonts w:asciiTheme="minorHAnsi" w:eastAsia="Calibri" w:hAnsiTheme="minorHAnsi" w:cstheme="minorBidi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A32BB7"/>
    <w:multiLevelType w:val="hybridMultilevel"/>
    <w:tmpl w:val="77BAAA2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0B46D8"/>
    <w:multiLevelType w:val="hybridMultilevel"/>
    <w:tmpl w:val="D750B290"/>
    <w:lvl w:ilvl="0" w:tplc="C7C2DE2C">
      <w:start w:val="1"/>
      <w:numFmt w:val="decimal"/>
      <w:lvlText w:val="%1)"/>
      <w:lvlJc w:val="left"/>
      <w:pPr>
        <w:ind w:left="720" w:hanging="360"/>
      </w:pPr>
      <w:rPr>
        <w:rFonts w:asciiTheme="minorHAnsi" w:eastAsia="Calibri" w:hAnsiTheme="minorHAnsi" w:cstheme="minorBidi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F1668F"/>
    <w:multiLevelType w:val="hybridMultilevel"/>
    <w:tmpl w:val="1FA8FA3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A75070"/>
    <w:multiLevelType w:val="hybridMultilevel"/>
    <w:tmpl w:val="1922908E"/>
    <w:lvl w:ilvl="0" w:tplc="3814BEE4"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D645F2"/>
    <w:multiLevelType w:val="hybridMultilevel"/>
    <w:tmpl w:val="6D7C8F9A"/>
    <w:lvl w:ilvl="0" w:tplc="179ACDD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252726"/>
    <w:multiLevelType w:val="hybridMultilevel"/>
    <w:tmpl w:val="FFFFFFFF"/>
    <w:lvl w:ilvl="0" w:tplc="37505C8A">
      <w:start w:val="1"/>
      <w:numFmt w:val="decimal"/>
      <w:lvlText w:val="%1."/>
      <w:lvlJc w:val="left"/>
      <w:pPr>
        <w:ind w:left="720" w:hanging="360"/>
      </w:pPr>
    </w:lvl>
    <w:lvl w:ilvl="1" w:tplc="7B0E2F64">
      <w:start w:val="1"/>
      <w:numFmt w:val="lowerLetter"/>
      <w:lvlText w:val="%2."/>
      <w:lvlJc w:val="left"/>
      <w:pPr>
        <w:ind w:left="1440" w:hanging="360"/>
      </w:pPr>
    </w:lvl>
    <w:lvl w:ilvl="2" w:tplc="680038EA">
      <w:start w:val="1"/>
      <w:numFmt w:val="lowerRoman"/>
      <w:lvlText w:val="%3."/>
      <w:lvlJc w:val="right"/>
      <w:pPr>
        <w:ind w:left="2160" w:hanging="180"/>
      </w:pPr>
    </w:lvl>
    <w:lvl w:ilvl="3" w:tplc="CFDCBEE0">
      <w:start w:val="1"/>
      <w:numFmt w:val="decimal"/>
      <w:lvlText w:val="%4."/>
      <w:lvlJc w:val="left"/>
      <w:pPr>
        <w:ind w:left="2880" w:hanging="360"/>
      </w:pPr>
    </w:lvl>
    <w:lvl w:ilvl="4" w:tplc="13BC6822">
      <w:start w:val="1"/>
      <w:numFmt w:val="lowerLetter"/>
      <w:lvlText w:val="%5."/>
      <w:lvlJc w:val="left"/>
      <w:pPr>
        <w:ind w:left="3600" w:hanging="360"/>
      </w:pPr>
    </w:lvl>
    <w:lvl w:ilvl="5" w:tplc="36B87F9A">
      <w:start w:val="1"/>
      <w:numFmt w:val="lowerRoman"/>
      <w:lvlText w:val="%6."/>
      <w:lvlJc w:val="right"/>
      <w:pPr>
        <w:ind w:left="4320" w:hanging="180"/>
      </w:pPr>
    </w:lvl>
    <w:lvl w:ilvl="6" w:tplc="AC247368">
      <w:start w:val="1"/>
      <w:numFmt w:val="decimal"/>
      <w:lvlText w:val="%7."/>
      <w:lvlJc w:val="left"/>
      <w:pPr>
        <w:ind w:left="5040" w:hanging="360"/>
      </w:pPr>
    </w:lvl>
    <w:lvl w:ilvl="7" w:tplc="F4B089AA">
      <w:start w:val="1"/>
      <w:numFmt w:val="lowerLetter"/>
      <w:lvlText w:val="%8."/>
      <w:lvlJc w:val="left"/>
      <w:pPr>
        <w:ind w:left="5760" w:hanging="360"/>
      </w:pPr>
    </w:lvl>
    <w:lvl w:ilvl="8" w:tplc="AB6CC10C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AB4863"/>
    <w:multiLevelType w:val="hybridMultilevel"/>
    <w:tmpl w:val="015EEB9A"/>
    <w:lvl w:ilvl="0" w:tplc="2B78030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4BC21C4A"/>
    <w:multiLevelType w:val="hybridMultilevel"/>
    <w:tmpl w:val="FB3CD190"/>
    <w:lvl w:ilvl="0" w:tplc="FB384F10">
      <w:start w:val="1"/>
      <w:numFmt w:val="decimal"/>
      <w:lvlText w:val="%1."/>
      <w:lvlJc w:val="left"/>
      <w:pPr>
        <w:ind w:left="502" w:hanging="360"/>
      </w:pPr>
      <w:rPr>
        <w:rFonts w:ascii="Arial" w:hAnsi="Arial" w:cs="Verdana" w:hint="default"/>
        <w:b w:val="0"/>
        <w:bCs/>
        <w:i w:val="0"/>
        <w:sz w:val="22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48566C"/>
    <w:multiLevelType w:val="hybridMultilevel"/>
    <w:tmpl w:val="69BE0B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AA43D5"/>
    <w:multiLevelType w:val="hybridMultilevel"/>
    <w:tmpl w:val="F450213C"/>
    <w:lvl w:ilvl="0" w:tplc="06D2255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892819"/>
    <w:multiLevelType w:val="multilevel"/>
    <w:tmpl w:val="271CC77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5D9E3E08"/>
    <w:multiLevelType w:val="hybridMultilevel"/>
    <w:tmpl w:val="040CB0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2C17F1"/>
    <w:multiLevelType w:val="hybridMultilevel"/>
    <w:tmpl w:val="4F3417F2"/>
    <w:lvl w:ilvl="0" w:tplc="06D2255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FB687B"/>
    <w:multiLevelType w:val="hybridMultilevel"/>
    <w:tmpl w:val="1840D3EE"/>
    <w:lvl w:ilvl="0" w:tplc="040C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737E7BBC"/>
    <w:multiLevelType w:val="hybridMultilevel"/>
    <w:tmpl w:val="3E409522"/>
    <w:lvl w:ilvl="0" w:tplc="E49A650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EB359A"/>
    <w:multiLevelType w:val="hybridMultilevel"/>
    <w:tmpl w:val="055631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0"/>
  </w:num>
  <w:num w:numId="3">
    <w:abstractNumId w:val="26"/>
  </w:num>
  <w:num w:numId="4">
    <w:abstractNumId w:val="8"/>
  </w:num>
  <w:num w:numId="5">
    <w:abstractNumId w:val="21"/>
  </w:num>
  <w:num w:numId="6">
    <w:abstractNumId w:val="15"/>
  </w:num>
  <w:num w:numId="7">
    <w:abstractNumId w:val="28"/>
  </w:num>
  <w:num w:numId="8">
    <w:abstractNumId w:val="25"/>
  </w:num>
  <w:num w:numId="9">
    <w:abstractNumId w:val="20"/>
  </w:num>
  <w:num w:numId="10">
    <w:abstractNumId w:val="17"/>
  </w:num>
  <w:num w:numId="11">
    <w:abstractNumId w:val="27"/>
  </w:num>
  <w:num w:numId="12">
    <w:abstractNumId w:val="12"/>
  </w:num>
  <w:num w:numId="13">
    <w:abstractNumId w:val="16"/>
  </w:num>
  <w:num w:numId="14">
    <w:abstractNumId w:val="29"/>
  </w:num>
  <w:num w:numId="15">
    <w:abstractNumId w:val="2"/>
  </w:num>
  <w:num w:numId="16">
    <w:abstractNumId w:val="23"/>
  </w:num>
  <w:num w:numId="17">
    <w:abstractNumId w:val="6"/>
  </w:num>
  <w:num w:numId="18">
    <w:abstractNumId w:val="9"/>
  </w:num>
  <w:num w:numId="19">
    <w:abstractNumId w:val="4"/>
  </w:num>
  <w:num w:numId="20">
    <w:abstractNumId w:val="24"/>
  </w:num>
  <w:num w:numId="21">
    <w:abstractNumId w:val="1"/>
  </w:num>
  <w:num w:numId="22">
    <w:abstractNumId w:val="0"/>
  </w:num>
  <w:num w:numId="23">
    <w:abstractNumId w:val="10"/>
  </w:num>
  <w:num w:numId="24">
    <w:abstractNumId w:val="19"/>
  </w:num>
  <w:num w:numId="25">
    <w:abstractNumId w:val="11"/>
  </w:num>
  <w:num w:numId="26">
    <w:abstractNumId w:val="18"/>
  </w:num>
  <w:num w:numId="27">
    <w:abstractNumId w:val="13"/>
  </w:num>
  <w:num w:numId="28">
    <w:abstractNumId w:val="22"/>
  </w:num>
  <w:num w:numId="29">
    <w:abstractNumId w:val="31"/>
  </w:num>
  <w:num w:numId="30">
    <w:abstractNumId w:val="7"/>
  </w:num>
  <w:num w:numId="31">
    <w:abstractNumId w:val="14"/>
  </w:num>
  <w:num w:numId="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27B"/>
    <w:rsid w:val="00003F08"/>
    <w:rsid w:val="000041B5"/>
    <w:rsid w:val="00012013"/>
    <w:rsid w:val="00014416"/>
    <w:rsid w:val="0001616D"/>
    <w:rsid w:val="0002627B"/>
    <w:rsid w:val="00030DE4"/>
    <w:rsid w:val="000354DB"/>
    <w:rsid w:val="000359F7"/>
    <w:rsid w:val="00037933"/>
    <w:rsid w:val="000421D3"/>
    <w:rsid w:val="00061262"/>
    <w:rsid w:val="00086B81"/>
    <w:rsid w:val="0009374F"/>
    <w:rsid w:val="000937A5"/>
    <w:rsid w:val="000A16B1"/>
    <w:rsid w:val="000A39F6"/>
    <w:rsid w:val="000A7B7B"/>
    <w:rsid w:val="000C29FC"/>
    <w:rsid w:val="000D617F"/>
    <w:rsid w:val="000D79E6"/>
    <w:rsid w:val="000E46F6"/>
    <w:rsid w:val="000F0C0F"/>
    <w:rsid w:val="000F3C02"/>
    <w:rsid w:val="00101801"/>
    <w:rsid w:val="0010582C"/>
    <w:rsid w:val="00113FD4"/>
    <w:rsid w:val="00120628"/>
    <w:rsid w:val="001376C7"/>
    <w:rsid w:val="00153BD7"/>
    <w:rsid w:val="001545CD"/>
    <w:rsid w:val="00162062"/>
    <w:rsid w:val="00164D1D"/>
    <w:rsid w:val="00166036"/>
    <w:rsid w:val="00166A09"/>
    <w:rsid w:val="00166E2C"/>
    <w:rsid w:val="00185027"/>
    <w:rsid w:val="00191990"/>
    <w:rsid w:val="00195FA9"/>
    <w:rsid w:val="001971CB"/>
    <w:rsid w:val="001A2DDA"/>
    <w:rsid w:val="001B5652"/>
    <w:rsid w:val="001B653E"/>
    <w:rsid w:val="001C5719"/>
    <w:rsid w:val="001D02AE"/>
    <w:rsid w:val="001D17BA"/>
    <w:rsid w:val="001D1AE8"/>
    <w:rsid w:val="001D3838"/>
    <w:rsid w:val="001F3865"/>
    <w:rsid w:val="001F5AEE"/>
    <w:rsid w:val="002039F1"/>
    <w:rsid w:val="002070BD"/>
    <w:rsid w:val="002157D1"/>
    <w:rsid w:val="00221D29"/>
    <w:rsid w:val="002310F1"/>
    <w:rsid w:val="00231182"/>
    <w:rsid w:val="00244E82"/>
    <w:rsid w:val="0025333B"/>
    <w:rsid w:val="00257F77"/>
    <w:rsid w:val="0026298C"/>
    <w:rsid w:val="002636CE"/>
    <w:rsid w:val="00273217"/>
    <w:rsid w:val="002827D9"/>
    <w:rsid w:val="00286777"/>
    <w:rsid w:val="002871F4"/>
    <w:rsid w:val="00290C7A"/>
    <w:rsid w:val="002915FE"/>
    <w:rsid w:val="00292379"/>
    <w:rsid w:val="0029320D"/>
    <w:rsid w:val="00296185"/>
    <w:rsid w:val="00296FEF"/>
    <w:rsid w:val="002A0D42"/>
    <w:rsid w:val="002B2458"/>
    <w:rsid w:val="002C290E"/>
    <w:rsid w:val="002D26BF"/>
    <w:rsid w:val="002F61C7"/>
    <w:rsid w:val="00304A13"/>
    <w:rsid w:val="003078C5"/>
    <w:rsid w:val="00312EBB"/>
    <w:rsid w:val="0031489F"/>
    <w:rsid w:val="00323C53"/>
    <w:rsid w:val="003421F1"/>
    <w:rsid w:val="00344EAA"/>
    <w:rsid w:val="00346969"/>
    <w:rsid w:val="003473B1"/>
    <w:rsid w:val="00352556"/>
    <w:rsid w:val="00355176"/>
    <w:rsid w:val="00387246"/>
    <w:rsid w:val="0039018B"/>
    <w:rsid w:val="003949CA"/>
    <w:rsid w:val="003A14E2"/>
    <w:rsid w:val="003C482F"/>
    <w:rsid w:val="003D069D"/>
    <w:rsid w:val="00402E72"/>
    <w:rsid w:val="0041119B"/>
    <w:rsid w:val="00411D59"/>
    <w:rsid w:val="00413B1E"/>
    <w:rsid w:val="00420461"/>
    <w:rsid w:val="00436059"/>
    <w:rsid w:val="00440CCD"/>
    <w:rsid w:val="004421AA"/>
    <w:rsid w:val="00442866"/>
    <w:rsid w:val="00447224"/>
    <w:rsid w:val="0045096D"/>
    <w:rsid w:val="004730A7"/>
    <w:rsid w:val="004746D4"/>
    <w:rsid w:val="00481C19"/>
    <w:rsid w:val="004948CE"/>
    <w:rsid w:val="00496698"/>
    <w:rsid w:val="004A32A6"/>
    <w:rsid w:val="004A6C82"/>
    <w:rsid w:val="004A74BA"/>
    <w:rsid w:val="004F3004"/>
    <w:rsid w:val="004F79AA"/>
    <w:rsid w:val="005127C5"/>
    <w:rsid w:val="00524D06"/>
    <w:rsid w:val="00526900"/>
    <w:rsid w:val="00530BD9"/>
    <w:rsid w:val="005336D4"/>
    <w:rsid w:val="00533EC1"/>
    <w:rsid w:val="00557A3A"/>
    <w:rsid w:val="00565728"/>
    <w:rsid w:val="00580CAE"/>
    <w:rsid w:val="00581E08"/>
    <w:rsid w:val="0059722F"/>
    <w:rsid w:val="005972FF"/>
    <w:rsid w:val="005D0226"/>
    <w:rsid w:val="005D5C8F"/>
    <w:rsid w:val="005E3014"/>
    <w:rsid w:val="005E68A4"/>
    <w:rsid w:val="005E7177"/>
    <w:rsid w:val="005F52F9"/>
    <w:rsid w:val="00600919"/>
    <w:rsid w:val="0060143B"/>
    <w:rsid w:val="00602A64"/>
    <w:rsid w:val="00607316"/>
    <w:rsid w:val="006114C9"/>
    <w:rsid w:val="006148EE"/>
    <w:rsid w:val="00647127"/>
    <w:rsid w:val="006508D9"/>
    <w:rsid w:val="00660767"/>
    <w:rsid w:val="00675582"/>
    <w:rsid w:val="006832D2"/>
    <w:rsid w:val="00687CF5"/>
    <w:rsid w:val="00693299"/>
    <w:rsid w:val="00695168"/>
    <w:rsid w:val="00695256"/>
    <w:rsid w:val="00697BA1"/>
    <w:rsid w:val="006A0B3F"/>
    <w:rsid w:val="006A41D8"/>
    <w:rsid w:val="006B1620"/>
    <w:rsid w:val="006B261F"/>
    <w:rsid w:val="006B4496"/>
    <w:rsid w:val="006D0ED1"/>
    <w:rsid w:val="006D29CC"/>
    <w:rsid w:val="006D2E3F"/>
    <w:rsid w:val="006E077B"/>
    <w:rsid w:val="006E20E5"/>
    <w:rsid w:val="006F2D9D"/>
    <w:rsid w:val="00715F39"/>
    <w:rsid w:val="0073108F"/>
    <w:rsid w:val="00733F2C"/>
    <w:rsid w:val="00734BAC"/>
    <w:rsid w:val="007428D7"/>
    <w:rsid w:val="00747C09"/>
    <w:rsid w:val="0075464F"/>
    <w:rsid w:val="007564CA"/>
    <w:rsid w:val="00757783"/>
    <w:rsid w:val="007708DC"/>
    <w:rsid w:val="00771AF4"/>
    <w:rsid w:val="0077543A"/>
    <w:rsid w:val="007815C6"/>
    <w:rsid w:val="00782FAC"/>
    <w:rsid w:val="00792A85"/>
    <w:rsid w:val="007A1AF8"/>
    <w:rsid w:val="007A5CC2"/>
    <w:rsid w:val="007B1DF1"/>
    <w:rsid w:val="007B500D"/>
    <w:rsid w:val="007B7178"/>
    <w:rsid w:val="007C5711"/>
    <w:rsid w:val="007F3FC2"/>
    <w:rsid w:val="00802198"/>
    <w:rsid w:val="00804A36"/>
    <w:rsid w:val="00806B92"/>
    <w:rsid w:val="008116A9"/>
    <w:rsid w:val="00817704"/>
    <w:rsid w:val="00821312"/>
    <w:rsid w:val="008405C8"/>
    <w:rsid w:val="00847B16"/>
    <w:rsid w:val="00851427"/>
    <w:rsid w:val="00852CC1"/>
    <w:rsid w:val="008531DD"/>
    <w:rsid w:val="00865227"/>
    <w:rsid w:val="008658D8"/>
    <w:rsid w:val="0086693E"/>
    <w:rsid w:val="00880ABC"/>
    <w:rsid w:val="00881072"/>
    <w:rsid w:val="008877FE"/>
    <w:rsid w:val="00892E64"/>
    <w:rsid w:val="00896A17"/>
    <w:rsid w:val="008A6155"/>
    <w:rsid w:val="008B3819"/>
    <w:rsid w:val="008D6CD6"/>
    <w:rsid w:val="008E0E46"/>
    <w:rsid w:val="008E345C"/>
    <w:rsid w:val="008E673C"/>
    <w:rsid w:val="008E6F5F"/>
    <w:rsid w:val="008F2FEE"/>
    <w:rsid w:val="009003CC"/>
    <w:rsid w:val="00900CFB"/>
    <w:rsid w:val="00911504"/>
    <w:rsid w:val="00912F38"/>
    <w:rsid w:val="00913864"/>
    <w:rsid w:val="00920418"/>
    <w:rsid w:val="00922024"/>
    <w:rsid w:val="00924A91"/>
    <w:rsid w:val="00926241"/>
    <w:rsid w:val="00927117"/>
    <w:rsid w:val="00943F37"/>
    <w:rsid w:val="00944904"/>
    <w:rsid w:val="00945D18"/>
    <w:rsid w:val="00956D6B"/>
    <w:rsid w:val="00973A3A"/>
    <w:rsid w:val="00980EE6"/>
    <w:rsid w:val="00985AF2"/>
    <w:rsid w:val="00991F94"/>
    <w:rsid w:val="009938E0"/>
    <w:rsid w:val="00996227"/>
    <w:rsid w:val="009A2C95"/>
    <w:rsid w:val="009A2EA1"/>
    <w:rsid w:val="009A50DF"/>
    <w:rsid w:val="009A56D1"/>
    <w:rsid w:val="009B48EC"/>
    <w:rsid w:val="009C369B"/>
    <w:rsid w:val="009D1564"/>
    <w:rsid w:val="009D23F6"/>
    <w:rsid w:val="009D3010"/>
    <w:rsid w:val="009E34B9"/>
    <w:rsid w:val="009F348D"/>
    <w:rsid w:val="009F4591"/>
    <w:rsid w:val="009F601E"/>
    <w:rsid w:val="00A01D1C"/>
    <w:rsid w:val="00A036F2"/>
    <w:rsid w:val="00A101EE"/>
    <w:rsid w:val="00A23C54"/>
    <w:rsid w:val="00A24950"/>
    <w:rsid w:val="00A25513"/>
    <w:rsid w:val="00A27C4A"/>
    <w:rsid w:val="00A32192"/>
    <w:rsid w:val="00A32499"/>
    <w:rsid w:val="00A3372C"/>
    <w:rsid w:val="00A34395"/>
    <w:rsid w:val="00A35E4C"/>
    <w:rsid w:val="00A608CB"/>
    <w:rsid w:val="00A61F15"/>
    <w:rsid w:val="00A6419E"/>
    <w:rsid w:val="00A82D2D"/>
    <w:rsid w:val="00AA00AD"/>
    <w:rsid w:val="00AA3256"/>
    <w:rsid w:val="00AC726B"/>
    <w:rsid w:val="00AD2998"/>
    <w:rsid w:val="00AD2B0F"/>
    <w:rsid w:val="00AD462C"/>
    <w:rsid w:val="00AF194B"/>
    <w:rsid w:val="00AF27D0"/>
    <w:rsid w:val="00AF62D8"/>
    <w:rsid w:val="00AF6B41"/>
    <w:rsid w:val="00B009AC"/>
    <w:rsid w:val="00B03DA1"/>
    <w:rsid w:val="00B17E69"/>
    <w:rsid w:val="00B312D4"/>
    <w:rsid w:val="00B33E0C"/>
    <w:rsid w:val="00B3424A"/>
    <w:rsid w:val="00B371EC"/>
    <w:rsid w:val="00B432F8"/>
    <w:rsid w:val="00B560D3"/>
    <w:rsid w:val="00B5741A"/>
    <w:rsid w:val="00B63F86"/>
    <w:rsid w:val="00B6736B"/>
    <w:rsid w:val="00B7146D"/>
    <w:rsid w:val="00B749DA"/>
    <w:rsid w:val="00B774C7"/>
    <w:rsid w:val="00B81155"/>
    <w:rsid w:val="00B83971"/>
    <w:rsid w:val="00B90858"/>
    <w:rsid w:val="00BA4787"/>
    <w:rsid w:val="00BB50F1"/>
    <w:rsid w:val="00BC3327"/>
    <w:rsid w:val="00BD1BE4"/>
    <w:rsid w:val="00BD2538"/>
    <w:rsid w:val="00BE5986"/>
    <w:rsid w:val="00BE68C3"/>
    <w:rsid w:val="00BE733B"/>
    <w:rsid w:val="00BF05AA"/>
    <w:rsid w:val="00C07C9F"/>
    <w:rsid w:val="00C124E1"/>
    <w:rsid w:val="00C21F41"/>
    <w:rsid w:val="00C45047"/>
    <w:rsid w:val="00C45711"/>
    <w:rsid w:val="00C60B04"/>
    <w:rsid w:val="00C71013"/>
    <w:rsid w:val="00C71C79"/>
    <w:rsid w:val="00C73B95"/>
    <w:rsid w:val="00C77652"/>
    <w:rsid w:val="00C806AF"/>
    <w:rsid w:val="00C81F7F"/>
    <w:rsid w:val="00C82044"/>
    <w:rsid w:val="00C92918"/>
    <w:rsid w:val="00CA05EB"/>
    <w:rsid w:val="00CB21B1"/>
    <w:rsid w:val="00CB4022"/>
    <w:rsid w:val="00CB7DAA"/>
    <w:rsid w:val="00CC5C84"/>
    <w:rsid w:val="00CD38DA"/>
    <w:rsid w:val="00CD3FB3"/>
    <w:rsid w:val="00CE0288"/>
    <w:rsid w:val="00CE0679"/>
    <w:rsid w:val="00CE129E"/>
    <w:rsid w:val="00CF356F"/>
    <w:rsid w:val="00CF4EF0"/>
    <w:rsid w:val="00D10188"/>
    <w:rsid w:val="00D10350"/>
    <w:rsid w:val="00D11DE0"/>
    <w:rsid w:val="00D14EF8"/>
    <w:rsid w:val="00D32B78"/>
    <w:rsid w:val="00D457E3"/>
    <w:rsid w:val="00D526B9"/>
    <w:rsid w:val="00D5402A"/>
    <w:rsid w:val="00D60789"/>
    <w:rsid w:val="00D629B3"/>
    <w:rsid w:val="00D90932"/>
    <w:rsid w:val="00D92BA7"/>
    <w:rsid w:val="00D93C41"/>
    <w:rsid w:val="00DA122E"/>
    <w:rsid w:val="00DB5A89"/>
    <w:rsid w:val="00DE399D"/>
    <w:rsid w:val="00DF0B9D"/>
    <w:rsid w:val="00DF0E01"/>
    <w:rsid w:val="00E00638"/>
    <w:rsid w:val="00E02BFF"/>
    <w:rsid w:val="00E11FA3"/>
    <w:rsid w:val="00E2256D"/>
    <w:rsid w:val="00E23901"/>
    <w:rsid w:val="00E343FF"/>
    <w:rsid w:val="00E43CA4"/>
    <w:rsid w:val="00E53332"/>
    <w:rsid w:val="00E67519"/>
    <w:rsid w:val="00E67627"/>
    <w:rsid w:val="00E73106"/>
    <w:rsid w:val="00E765A3"/>
    <w:rsid w:val="00E76EBA"/>
    <w:rsid w:val="00E851A0"/>
    <w:rsid w:val="00EB7C49"/>
    <w:rsid w:val="00EC0493"/>
    <w:rsid w:val="00EC088A"/>
    <w:rsid w:val="00EC4133"/>
    <w:rsid w:val="00EC7D3D"/>
    <w:rsid w:val="00ED04CF"/>
    <w:rsid w:val="00ED0A21"/>
    <w:rsid w:val="00ED5395"/>
    <w:rsid w:val="00EE1ACF"/>
    <w:rsid w:val="00EE58BE"/>
    <w:rsid w:val="00EF1520"/>
    <w:rsid w:val="00EF6025"/>
    <w:rsid w:val="00EF64D3"/>
    <w:rsid w:val="00F0543F"/>
    <w:rsid w:val="00F06BF6"/>
    <w:rsid w:val="00F06CB2"/>
    <w:rsid w:val="00F120D8"/>
    <w:rsid w:val="00F1439F"/>
    <w:rsid w:val="00F154D1"/>
    <w:rsid w:val="00F16D5D"/>
    <w:rsid w:val="00F22E9A"/>
    <w:rsid w:val="00F373FA"/>
    <w:rsid w:val="00F46497"/>
    <w:rsid w:val="00F55DE3"/>
    <w:rsid w:val="00F71D7C"/>
    <w:rsid w:val="00F745C3"/>
    <w:rsid w:val="00F77C48"/>
    <w:rsid w:val="00F80C8A"/>
    <w:rsid w:val="00F97CE5"/>
    <w:rsid w:val="00FA2715"/>
    <w:rsid w:val="00FA3186"/>
    <w:rsid w:val="00FA3B75"/>
    <w:rsid w:val="00FB0F47"/>
    <w:rsid w:val="00FB5663"/>
    <w:rsid w:val="00FB62A0"/>
    <w:rsid w:val="00FD1922"/>
    <w:rsid w:val="00FD4BAC"/>
    <w:rsid w:val="00FE79B8"/>
    <w:rsid w:val="00FF3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69"/>
    <o:shapelayout v:ext="edit">
      <o:idmap v:ext="edit" data="1"/>
    </o:shapelayout>
  </w:shapeDefaults>
  <w:decimalSymbol w:val=","/>
  <w:listSeparator w:val=";"/>
  <w14:docId w14:val="2D5688A5"/>
  <w15:chartTrackingRefBased/>
  <w15:docId w15:val="{F3E26DAD-FF9D-4BBD-9FB1-EFA3A2258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1489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481C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481C1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D617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Heading 2_sj,Numbered Para 1,Dot pt,List Paragraph Char Char Char,Indicator Text,Bullet 1,List Paragraph1,Bullet Points,MAIN CONTENT,List Paragraph12,F5 List Paragraph,1st level - Bullet List Paragraph,Lettre d'introduction,Paragraph"/>
    <w:basedOn w:val="Normal"/>
    <w:link w:val="ParagraphedelisteCar"/>
    <w:uiPriority w:val="34"/>
    <w:qFormat/>
    <w:rsid w:val="000421D3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ParagraphedelisteCar">
    <w:name w:val="Paragraphe de liste Car"/>
    <w:aliases w:val="Heading 2_sj Car,Numbered Para 1 Car,Dot pt Car,List Paragraph Char Char Char Car,Indicator Text Car,Bullet 1 Car,List Paragraph1 Car,Bullet Points Car,MAIN CONTENT Car,List Paragraph12 Car,F5 List Paragraph Car,Paragraph Car"/>
    <w:link w:val="Paragraphedeliste"/>
    <w:uiPriority w:val="34"/>
    <w:qFormat/>
    <w:locked/>
    <w:rsid w:val="000421D3"/>
    <w:rPr>
      <w:rFonts w:ascii="Times New Roman" w:eastAsia="Times New Roman" w:hAnsi="Times New Roman" w:cs="Times New Roman"/>
      <w:lang w:val="en-US"/>
    </w:rPr>
  </w:style>
  <w:style w:type="character" w:customStyle="1" w:styleId="Titre1Car">
    <w:name w:val="Titre 1 Car"/>
    <w:basedOn w:val="Policepardfaut"/>
    <w:link w:val="Titre1"/>
    <w:uiPriority w:val="9"/>
    <w:rsid w:val="0031489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481C1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Marquedecommentaire">
    <w:name w:val="annotation reference"/>
    <w:rsid w:val="00481C19"/>
    <w:rPr>
      <w:sz w:val="16"/>
      <w:szCs w:val="16"/>
    </w:rPr>
  </w:style>
  <w:style w:type="paragraph" w:styleId="Commentaire">
    <w:name w:val="annotation text"/>
    <w:basedOn w:val="Normal"/>
    <w:link w:val="CommentaireCar"/>
    <w:rsid w:val="00481C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">
    <w:name w:val="Commentaire Car"/>
    <w:basedOn w:val="Policepardfaut"/>
    <w:link w:val="Commentaire"/>
    <w:rsid w:val="00481C1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81C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81C19"/>
    <w:rPr>
      <w:rFonts w:ascii="Segoe UI" w:hAnsi="Segoe UI" w:cs="Segoe UI"/>
      <w:sz w:val="18"/>
      <w:szCs w:val="18"/>
    </w:rPr>
  </w:style>
  <w:style w:type="character" w:customStyle="1" w:styleId="Titre3Car">
    <w:name w:val="Titre 3 Car"/>
    <w:basedOn w:val="Policepardfaut"/>
    <w:link w:val="Titre3"/>
    <w:uiPriority w:val="9"/>
    <w:rsid w:val="00481C1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itre">
    <w:name w:val="Title"/>
    <w:basedOn w:val="Normal"/>
    <w:next w:val="Normal"/>
    <w:link w:val="TitreCar"/>
    <w:uiPriority w:val="10"/>
    <w:qFormat/>
    <w:rsid w:val="00481C1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481C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Lienhypertexte">
    <w:name w:val="Hyperlink"/>
    <w:basedOn w:val="Policepardfaut"/>
    <w:uiPriority w:val="99"/>
    <w:unhideWhenUsed/>
    <w:rsid w:val="00231182"/>
    <w:rPr>
      <w:color w:val="0563C1" w:themeColor="hyperlink"/>
      <w:u w:val="singl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26241"/>
    <w:pPr>
      <w:spacing w:after="160"/>
    </w:pPr>
    <w:rPr>
      <w:rFonts w:asciiTheme="minorHAnsi" w:eastAsiaTheme="minorHAnsi" w:hAnsiTheme="minorHAnsi" w:cstheme="minorBidi"/>
      <w:b/>
      <w:bCs/>
      <w:lang w:val="fr-FR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2624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En-tte">
    <w:name w:val="header"/>
    <w:basedOn w:val="Normal"/>
    <w:link w:val="En-tteCar"/>
    <w:uiPriority w:val="99"/>
    <w:unhideWhenUsed/>
    <w:rsid w:val="00CC5C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C5C84"/>
  </w:style>
  <w:style w:type="paragraph" w:styleId="Pieddepage">
    <w:name w:val="footer"/>
    <w:basedOn w:val="Normal"/>
    <w:link w:val="PieddepageCar"/>
    <w:uiPriority w:val="99"/>
    <w:unhideWhenUsed/>
    <w:rsid w:val="00CC5C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C5C84"/>
  </w:style>
  <w:style w:type="paragraph" w:styleId="NormalWeb">
    <w:name w:val="Normal (Web)"/>
    <w:basedOn w:val="Normal"/>
    <w:uiPriority w:val="99"/>
    <w:unhideWhenUsed/>
    <w:rsid w:val="002F61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0D617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Sansinterligne">
    <w:name w:val="No Spacing"/>
    <w:uiPriority w:val="1"/>
    <w:qFormat/>
    <w:rsid w:val="00660767"/>
    <w:pPr>
      <w:spacing w:after="0" w:line="240" w:lineRule="auto"/>
    </w:pPr>
  </w:style>
  <w:style w:type="paragraph" w:styleId="PrformatHTML">
    <w:name w:val="HTML Preformatted"/>
    <w:basedOn w:val="Normal"/>
    <w:link w:val="PrformatHTMLCar"/>
    <w:uiPriority w:val="99"/>
    <w:rsid w:val="006607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val="en-GB" w:eastAsia="en-GB" w:bidi="en-GB"/>
    </w:rPr>
  </w:style>
  <w:style w:type="character" w:customStyle="1" w:styleId="PrformatHTMLCar">
    <w:name w:val="Préformaté HTML Car"/>
    <w:basedOn w:val="Policepardfaut"/>
    <w:link w:val="PrformatHTML"/>
    <w:uiPriority w:val="99"/>
    <w:rsid w:val="00660767"/>
    <w:rPr>
      <w:rFonts w:ascii="Arial Unicode MS" w:eastAsia="Arial Unicode MS" w:hAnsi="Arial Unicode MS" w:cs="Arial Unicode MS"/>
      <w:sz w:val="20"/>
      <w:szCs w:val="20"/>
      <w:lang w:val="en-GB" w:eastAsia="en-GB" w:bidi="en-GB"/>
    </w:rPr>
  </w:style>
  <w:style w:type="character" w:styleId="Accentuation">
    <w:name w:val="Emphasis"/>
    <w:basedOn w:val="Policepardfaut"/>
    <w:uiPriority w:val="20"/>
    <w:qFormat/>
    <w:rsid w:val="00A32192"/>
    <w:rPr>
      <w:i/>
      <w:iCs/>
    </w:rPr>
  </w:style>
  <w:style w:type="table" w:styleId="Grilledutableau">
    <w:name w:val="Table Grid"/>
    <w:basedOn w:val="TableauNormal"/>
    <w:uiPriority w:val="39"/>
    <w:rsid w:val="00896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ED5395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ED5395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ED5395"/>
    <w:rPr>
      <w:vertAlign w:val="superscript"/>
    </w:rPr>
  </w:style>
  <w:style w:type="paragraph" w:styleId="Rvision">
    <w:name w:val="Revision"/>
    <w:hidden/>
    <w:uiPriority w:val="99"/>
    <w:semiHidden/>
    <w:rsid w:val="00782FAC"/>
    <w:pPr>
      <w:spacing w:after="0" w:line="240" w:lineRule="auto"/>
    </w:pPr>
  </w:style>
  <w:style w:type="character" w:styleId="Lienhypertextesuivivisit">
    <w:name w:val="FollowedHyperlink"/>
    <w:basedOn w:val="Policepardfaut"/>
    <w:uiPriority w:val="99"/>
    <w:semiHidden/>
    <w:unhideWhenUsed/>
    <w:rsid w:val="00581E08"/>
    <w:rPr>
      <w:color w:val="954F72" w:themeColor="followedHyperlink"/>
      <w:u w:val="single"/>
    </w:rPr>
  </w:style>
  <w:style w:type="paragraph" w:customStyle="1" w:styleId="Default">
    <w:name w:val="Default"/>
    <w:rsid w:val="00E23901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E67519"/>
    <w:pPr>
      <w:outlineLvl w:val="9"/>
    </w:pPr>
    <w:rPr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E67519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792A85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84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57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30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1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02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69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61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97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69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79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89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1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8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8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49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32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2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5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0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0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9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976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2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c.europa.eu/info/fundingtenders/opportunities/docs/2021-2027/horizon/guidance/programme-guide_horizon_en.pdf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FD2A87-0A64-41A5-B33D-ED56091CF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1157</Words>
  <Characters>6369</Characters>
  <Application>Microsoft Office Word</Application>
  <DocSecurity>0</DocSecurity>
  <Lines>53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GOULKO Anais</dc:creator>
  <cp:keywords/>
  <dc:description/>
  <cp:lastModifiedBy>GAGGERO Andrea</cp:lastModifiedBy>
  <cp:revision>12</cp:revision>
  <cp:lastPrinted>2024-11-19T08:57:00Z</cp:lastPrinted>
  <dcterms:created xsi:type="dcterms:W3CDTF">2025-04-28T20:28:00Z</dcterms:created>
  <dcterms:modified xsi:type="dcterms:W3CDTF">2025-05-12T10:25:00Z</dcterms:modified>
</cp:coreProperties>
</file>